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A9" w:rsidRPr="00BC4DA9" w:rsidRDefault="00BC4DA9" w:rsidP="00BC4DA9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t>Приложение</w:t>
      </w:r>
    </w:p>
    <w:p w:rsidR="00BC4DA9" w:rsidRPr="00BC4DA9" w:rsidRDefault="00BC4DA9" w:rsidP="00BC4DA9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C4DA9" w:rsidRPr="00BC4DA9" w:rsidRDefault="00BC4DA9" w:rsidP="00BC4DA9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:rsidR="00BC4DA9" w:rsidRPr="00BC4DA9" w:rsidRDefault="00BC4DA9" w:rsidP="00BC4DA9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t xml:space="preserve">округа </w:t>
      </w:r>
      <w:proofErr w:type="gramStart"/>
      <w:r w:rsidRPr="00BC4DA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C4DA9">
        <w:rPr>
          <w:rFonts w:ascii="Times New Roman" w:hAnsi="Times New Roman" w:cs="Times New Roman"/>
          <w:sz w:val="24"/>
          <w:szCs w:val="24"/>
        </w:rPr>
        <w:t xml:space="preserve"> </w:t>
      </w:r>
      <w:r w:rsidRPr="00BC4DA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BC4DA9">
        <w:rPr>
          <w:rFonts w:ascii="Times New Roman" w:hAnsi="Times New Roman" w:cs="Times New Roman"/>
          <w:sz w:val="24"/>
          <w:szCs w:val="24"/>
        </w:rPr>
        <w:t xml:space="preserve"> № </w:t>
      </w:r>
      <w:r w:rsidRPr="00BC4DA9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E15048" w:rsidRPr="00BC4DA9" w:rsidRDefault="00E15048" w:rsidP="00BC4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BC4DA9" w:rsidRDefault="00BC4DA9" w:rsidP="00BC4DA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4DA9">
        <w:rPr>
          <w:rStyle w:val="21"/>
          <w:rFonts w:cs="Times New Roman"/>
          <w:b w:val="0"/>
          <w:lang w:eastAsia="en-US" w:bidi="ar-SA"/>
        </w:rPr>
        <w:t>А</w:t>
      </w:r>
      <w:r w:rsidRPr="00BC4DA9">
        <w:rPr>
          <w:rStyle w:val="21"/>
          <w:rFonts w:eastAsia="Microsoft YaHei" w:cs="Times New Roman"/>
          <w:b w:val="0"/>
          <w:lang w:eastAsia="en-US" w:bidi="ar-SA"/>
        </w:rPr>
        <w:t>дминистративн</w:t>
      </w:r>
      <w:r w:rsidRPr="00BC4DA9">
        <w:rPr>
          <w:rStyle w:val="21"/>
          <w:rFonts w:cs="Times New Roman"/>
          <w:b w:val="0"/>
          <w:lang w:eastAsia="en-US" w:bidi="ar-SA"/>
        </w:rPr>
        <w:t>ый</w:t>
      </w:r>
      <w:r w:rsidRPr="00BC4DA9">
        <w:rPr>
          <w:rStyle w:val="21"/>
          <w:rFonts w:eastAsia="Microsoft YaHei" w:cs="Times New Roman"/>
          <w:b w:val="0"/>
          <w:lang w:eastAsia="en-US" w:bidi="ar-SA"/>
        </w:rPr>
        <w:t xml:space="preserve"> регламент</w:t>
      </w:r>
      <w:r w:rsidRPr="00BC4DA9">
        <w:rPr>
          <w:rStyle w:val="21"/>
          <w:rFonts w:eastAsia="Microsoft YaHei" w:cs="Times New Roman"/>
          <w:lang w:eastAsia="en-US" w:bidi="ar-SA"/>
        </w:rPr>
        <w:t xml:space="preserve"> </w:t>
      </w:r>
      <w:r w:rsidRPr="00BC4DA9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BC4DA9" w:rsidRPr="00BC4DA9" w:rsidRDefault="00BC4DA9" w:rsidP="00BC4DA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BC4DA9">
        <w:rPr>
          <w:rFonts w:ascii="Times New Roman" w:hAnsi="Times New Roman" w:cs="Times New Roman"/>
          <w:sz w:val="24"/>
          <w:szCs w:val="24"/>
        </w:rPr>
        <w:t>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</w:p>
    <w:p w:rsidR="00BC4DA9" w:rsidRPr="00BC4DA9" w:rsidRDefault="00BC4DA9" w:rsidP="00BC4DA9">
      <w:pPr>
        <w:pStyle w:val="a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BC4DA9" w:rsidRPr="00BC4DA9" w:rsidRDefault="00BC4DA9" w:rsidP="00BC4DA9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proofErr w:type="gramStart"/>
      <w:r w:rsidRPr="00BC4DA9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BC4DA9">
        <w:rPr>
          <w:rFonts w:cs="Times New Roman"/>
          <w:b w:val="0"/>
          <w:bCs w:val="0"/>
          <w:sz w:val="24"/>
          <w:szCs w:val="24"/>
        </w:rPr>
        <w:t>. Общ</w:t>
      </w:r>
      <w:r w:rsidR="00162B8C">
        <w:rPr>
          <w:rFonts w:cs="Times New Roman"/>
          <w:b w:val="0"/>
          <w:bCs w:val="0"/>
          <w:sz w:val="24"/>
          <w:szCs w:val="24"/>
        </w:rPr>
        <w:t>е</w:t>
      </w:r>
      <w:r w:rsidRPr="00BC4DA9">
        <w:rPr>
          <w:rFonts w:cs="Times New Roman"/>
          <w:b w:val="0"/>
          <w:bCs w:val="0"/>
          <w:sz w:val="24"/>
          <w:szCs w:val="24"/>
        </w:rPr>
        <w:t>е положени</w:t>
      </w:r>
      <w:r w:rsidR="00162B8C">
        <w:rPr>
          <w:rFonts w:cs="Times New Roman"/>
          <w:b w:val="0"/>
          <w:bCs w:val="0"/>
          <w:sz w:val="24"/>
          <w:szCs w:val="24"/>
        </w:rPr>
        <w:t>е.</w:t>
      </w:r>
      <w:proofErr w:type="gramEnd"/>
    </w:p>
    <w:p w:rsidR="00BC4DA9" w:rsidRPr="00BC4DA9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C4DA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Предмет регулирования </w:t>
      </w:r>
      <w:r w:rsidRPr="00BC4DA9">
        <w:rPr>
          <w:rStyle w:val="21"/>
          <w:rFonts w:eastAsia="MS Gothic" w:cs="Times New Roman"/>
          <w:bCs w:val="0"/>
          <w:color w:val="auto"/>
        </w:rPr>
        <w:t>административного регламента</w:t>
      </w:r>
      <w:r w:rsidR="00162B8C">
        <w:rPr>
          <w:rStyle w:val="21"/>
          <w:rFonts w:eastAsia="MS Gothic" w:cs="Times New Roman"/>
          <w:bCs w:val="0"/>
          <w:color w:val="auto"/>
        </w:rPr>
        <w:t>.</w:t>
      </w:r>
    </w:p>
    <w:p w:rsidR="006D249A" w:rsidRDefault="00BC4DA9" w:rsidP="006D249A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t xml:space="preserve">1.1. Настоящий </w:t>
      </w:r>
      <w:r w:rsidRPr="00BC4DA9">
        <w:rPr>
          <w:rStyle w:val="21"/>
          <w:rFonts w:eastAsiaTheme="minorHAnsi" w:cs="Times New Roman"/>
          <w:b w:val="0"/>
        </w:rPr>
        <w:t>административный регламент</w:t>
      </w:r>
      <w:r w:rsidRPr="00BC4DA9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 (</w:t>
      </w:r>
      <w:r w:rsidRPr="00BC4DA9">
        <w:rPr>
          <w:rStyle w:val="21"/>
          <w:rFonts w:eastAsiaTheme="minorHAnsi" w:cs="Times New Roman"/>
          <w:b w:val="0"/>
        </w:rPr>
        <w:t>далее соответственно – Регламент, Услуга</w:t>
      </w:r>
      <w:r w:rsidRPr="00BC4DA9">
        <w:rPr>
          <w:rFonts w:ascii="Times New Roman" w:hAnsi="Times New Roman" w:cs="Times New Roman"/>
          <w:sz w:val="24"/>
          <w:szCs w:val="24"/>
        </w:rPr>
        <w:t xml:space="preserve">) регулирует отношения, возникающие в связи с предоставлением Услуги </w:t>
      </w:r>
      <w:r w:rsidR="008C76F1">
        <w:rPr>
          <w:rStyle w:val="21"/>
          <w:rFonts w:eastAsiaTheme="minorHAnsi" w:cs="Times New Roman"/>
          <w:b w:val="0"/>
        </w:rPr>
        <w:t>а</w:t>
      </w:r>
      <w:r w:rsidRPr="00BC4DA9">
        <w:rPr>
          <w:rStyle w:val="21"/>
          <w:rFonts w:eastAsiaTheme="minorHAnsi" w:cs="Times New Roman"/>
          <w:b w:val="0"/>
        </w:rPr>
        <w:t xml:space="preserve">дминистрацией </w:t>
      </w:r>
      <w:r w:rsidRPr="00BC4DA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BC4DA9">
        <w:rPr>
          <w:rFonts w:ascii="Times New Roman" w:hAnsi="Times New Roman" w:cs="Times New Roman"/>
          <w:iCs/>
          <w:sz w:val="24"/>
          <w:szCs w:val="24"/>
        </w:rPr>
        <w:t xml:space="preserve"> Московской области</w:t>
      </w:r>
      <w:r w:rsidRPr="00BC4DA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D2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DA9">
        <w:rPr>
          <w:rFonts w:ascii="Times New Roman" w:hAnsi="Times New Roman" w:cs="Times New Roman"/>
          <w:sz w:val="24"/>
          <w:szCs w:val="24"/>
        </w:rPr>
        <w:t>–</w:t>
      </w:r>
      <w:r w:rsidR="00044EB5">
        <w:rPr>
          <w:rStyle w:val="21"/>
          <w:rFonts w:eastAsiaTheme="minorHAnsi" w:cs="Times New Roman"/>
          <w:b w:val="0"/>
        </w:rPr>
        <w:t>а</w:t>
      </w:r>
      <w:proofErr w:type="gramEnd"/>
      <w:r w:rsidRPr="00BC4DA9">
        <w:rPr>
          <w:rStyle w:val="21"/>
          <w:rFonts w:eastAsiaTheme="minorHAnsi" w:cs="Times New Roman"/>
          <w:b w:val="0"/>
        </w:rPr>
        <w:t>дминистрация</w:t>
      </w:r>
      <w:r w:rsidR="006D249A">
        <w:t> </w:t>
      </w:r>
      <w:r w:rsidRPr="00BC4DA9">
        <w:rPr>
          <w:rStyle w:val="21"/>
          <w:rFonts w:eastAsiaTheme="minorHAnsi" w:cs="Times New Roman"/>
          <w:b w:val="0"/>
        </w:rPr>
        <w:t>городского</w:t>
      </w:r>
      <w:r w:rsidR="006D249A">
        <w:t> </w:t>
      </w:r>
      <w:r w:rsidRPr="00BC4DA9">
        <w:rPr>
          <w:rStyle w:val="21"/>
          <w:rFonts w:eastAsiaTheme="minorHAnsi" w:cs="Times New Roman"/>
          <w:b w:val="0"/>
        </w:rPr>
        <w:t>округа</w:t>
      </w:r>
      <w:r w:rsidRPr="00BC4DA9">
        <w:rPr>
          <w:rFonts w:ascii="Times New Roman" w:hAnsi="Times New Roman" w:cs="Times New Roman"/>
          <w:sz w:val="24"/>
          <w:szCs w:val="24"/>
        </w:rPr>
        <w:t>).</w:t>
      </w:r>
    </w:p>
    <w:p w:rsidR="006D249A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t>1.2. Перечень</w:t>
      </w:r>
      <w:r w:rsidR="006D249A">
        <w:rPr>
          <w:rFonts w:ascii="Times New Roman" w:hAnsi="Times New Roman" w:cs="Times New Roman"/>
          <w:sz w:val="24"/>
          <w:szCs w:val="24"/>
        </w:rPr>
        <w:t> </w:t>
      </w:r>
      <w:r w:rsidRPr="00BC4DA9">
        <w:rPr>
          <w:rFonts w:ascii="Times New Roman" w:hAnsi="Times New Roman" w:cs="Times New Roman"/>
          <w:sz w:val="24"/>
          <w:szCs w:val="24"/>
        </w:rPr>
        <w:t>принятых</w:t>
      </w:r>
      <w:r w:rsidR="006D249A">
        <w:rPr>
          <w:rFonts w:ascii="Times New Roman" w:hAnsi="Times New Roman" w:cs="Times New Roman"/>
          <w:sz w:val="24"/>
          <w:szCs w:val="24"/>
        </w:rPr>
        <w:t> </w:t>
      </w:r>
      <w:r w:rsidRPr="00BC4DA9">
        <w:rPr>
          <w:rFonts w:ascii="Times New Roman" w:hAnsi="Times New Roman" w:cs="Times New Roman"/>
          <w:sz w:val="24"/>
          <w:szCs w:val="24"/>
        </w:rPr>
        <w:t>сокращений:</w:t>
      </w: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headerReference w:type="default" r:id="rId8"/>
          <w:headerReference w:type="first" r:id="rId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>1.2.3. Капитальный ремонт – замена и (или) восстановление строительных конструкций объектов капитального строительства или элементов таких конструкций, за исключением несущих строительных конструкций, замена и (или) восстановление систем инженерно-технического обеспечения и 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 (или) восстановление указанных элементов.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>1.2.4. Колористический паспорт – паспорт колористических решений фасадов зданий, строений, сооружений, ограждений - документ, содержащий информацию о колористическом решении внешних поверхностей зданий, строений, сооружений, ограждений, используемых отделочных материалах, выдаваемый при проведении реконструктивных работ и капитальном ремонте, требования к оформлению и содержанию которого устанавливаются Правилами благоустройства.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>1.2.5. МФЦ – многофункциональный центр предоставления государственных и муниципальных услуг в Московской области.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>1.2.6.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 xml:space="preserve">1.2.7. Некапитальные строения, сооружения – строения, сооружения, которые не имеют прочной связи с землей и конструктивные характеристики которых позволяют осуществить их перемещение и (или) демонтаж и последующую сборку без несоразмерного ущерба назначению и без изменения основных характеристик строений, сооружений, </w:t>
      </w:r>
      <w:proofErr w:type="gramStart"/>
      <w:r w:rsidRPr="00BC4DA9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BC4DA9">
        <w:rPr>
          <w:rFonts w:ascii="Times New Roman" w:hAnsi="Times New Roman" w:cs="Times New Roman"/>
          <w:sz w:val="24"/>
          <w:szCs w:val="24"/>
        </w:rPr>
        <w:t xml:space="preserve"> к внешнему виду которых установлены Правилами благоустройства.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 xml:space="preserve">1.2.8. Объект (объект капитального строительства) – здание, строение, сооружение (за исключением некапитальных строений, сооружений и неотделимых улучшений земельного участка), </w:t>
      </w:r>
      <w:proofErr w:type="gramStart"/>
      <w:r w:rsidRPr="00BC4DA9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BC4DA9">
        <w:rPr>
          <w:rFonts w:ascii="Times New Roman" w:hAnsi="Times New Roman" w:cs="Times New Roman"/>
          <w:sz w:val="24"/>
          <w:szCs w:val="24"/>
        </w:rPr>
        <w:t xml:space="preserve"> к внешнему виду которого установлены Правилами благоустройства.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 xml:space="preserve">1.2.9. Ограждение – элемент благоустройства территории </w:t>
      </w:r>
      <w:r w:rsidR="008C76F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BC4D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4DA9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BC4DA9">
        <w:rPr>
          <w:rFonts w:ascii="Times New Roman" w:hAnsi="Times New Roman" w:cs="Times New Roman"/>
          <w:sz w:val="24"/>
          <w:szCs w:val="24"/>
        </w:rPr>
        <w:t xml:space="preserve"> к внешнему виду которого установлены Правилами благоустройства.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DA9">
        <w:rPr>
          <w:rFonts w:ascii="Times New Roman" w:hAnsi="Times New Roman" w:cs="Times New Roman"/>
          <w:sz w:val="24"/>
          <w:szCs w:val="24"/>
        </w:rPr>
        <w:lastRenderedPageBreak/>
        <w:t>1.2.10. </w:t>
      </w:r>
      <w:proofErr w:type="gramStart"/>
      <w:r w:rsidRPr="00BC4DA9">
        <w:rPr>
          <w:rFonts w:ascii="Times New Roman" w:hAnsi="Times New Roman" w:cs="Times New Roman"/>
          <w:sz w:val="24"/>
          <w:szCs w:val="24"/>
        </w:rPr>
        <w:t>Правила благоустройства – Правил</w:t>
      </w:r>
      <w:r w:rsidR="008C76F1">
        <w:rPr>
          <w:rFonts w:ascii="Times New Roman" w:hAnsi="Times New Roman" w:cs="Times New Roman"/>
          <w:sz w:val="24"/>
          <w:szCs w:val="24"/>
        </w:rPr>
        <w:t>а</w:t>
      </w:r>
      <w:r w:rsidRPr="00BC4DA9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Сергиево-Посадского городского округа Московской области, утвержденные Решением Совета депутатов Сергиево-Посадского городского округа М</w:t>
      </w:r>
      <w:r w:rsidR="008C76F1">
        <w:rPr>
          <w:rFonts w:ascii="Times New Roman" w:hAnsi="Times New Roman" w:cs="Times New Roman"/>
          <w:sz w:val="24"/>
          <w:szCs w:val="24"/>
        </w:rPr>
        <w:t>осковской области</w:t>
      </w:r>
      <w:r w:rsidRPr="00BC4DA9">
        <w:rPr>
          <w:rFonts w:ascii="Times New Roman" w:hAnsi="Times New Roman" w:cs="Times New Roman"/>
          <w:sz w:val="24"/>
          <w:szCs w:val="24"/>
        </w:rPr>
        <w:t xml:space="preserve"> от 10.11.2020 № 27/01-МЗ - муниципальный правовой акт, устанавливающий на основе законодательства Российской Федерации и иных нормативных правовых актов Российской Федерации, а также нормативных правовых актов Московской области требования к благоустройству и элементам благоустройства территории </w:t>
      </w:r>
      <w:r w:rsidR="008C76F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BC4DA9">
        <w:rPr>
          <w:rFonts w:ascii="Times New Roman" w:hAnsi="Times New Roman" w:cs="Times New Roman"/>
          <w:sz w:val="24"/>
          <w:szCs w:val="24"/>
        </w:rPr>
        <w:t>, перечень мероприятий по благоустройству</w:t>
      </w:r>
      <w:proofErr w:type="gramEnd"/>
      <w:r w:rsidRPr="00BC4DA9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8C76F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BC4DA9">
        <w:rPr>
          <w:rFonts w:ascii="Times New Roman" w:hAnsi="Times New Roman" w:cs="Times New Roman"/>
          <w:sz w:val="24"/>
          <w:szCs w:val="24"/>
        </w:rPr>
        <w:t xml:space="preserve">, порядок и периодичность их проведения, в том числе </w:t>
      </w:r>
      <w:proofErr w:type="gramStart"/>
      <w:r w:rsidRPr="00BC4DA9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BC4DA9">
        <w:rPr>
          <w:rFonts w:ascii="Times New Roman" w:hAnsi="Times New Roman" w:cs="Times New Roman"/>
          <w:sz w:val="24"/>
          <w:szCs w:val="24"/>
        </w:rPr>
        <w:t xml:space="preserve"> к внешнему виду которого установлены Правилами благоустройства.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>1.2.11.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BC4DA9" w:rsidRPr="00712B56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712B5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>1.2.12. </w:t>
      </w:r>
      <w:proofErr w:type="gramStart"/>
      <w:r w:rsidRPr="00712B56">
        <w:rPr>
          <w:rFonts w:ascii="Times New Roman" w:hAnsi="Times New Roman" w:cs="Times New Roman"/>
          <w:sz w:val="24"/>
          <w:szCs w:val="24"/>
        </w:rPr>
        <w:t>Реконструктивные работы – работы по частичному изменению внешних поверхностей зданий, строений, сооружений (модернизация, утепление, облицовка, ремонт, обустройство фасадов, козырьков, тамбуров, витрин, оконных, дверных проемов, входных площадок, лестниц, пандусов, ограждений, перилл, замена кровельного материала и другие работы), если такие работы не предусматривают изменений параметров зданий, строений, сооружений, их частей (высоты, количества этажей, площади, объема), в том числе надстройки, перестройки, расширения, замены и</w:t>
      </w:r>
      <w:proofErr w:type="gramEnd"/>
      <w:r w:rsidRPr="00712B56">
        <w:rPr>
          <w:rFonts w:ascii="Times New Roman" w:hAnsi="Times New Roman" w:cs="Times New Roman"/>
          <w:sz w:val="24"/>
          <w:szCs w:val="24"/>
        </w:rPr>
        <w:t> (или) восстановления несущих строительных конструкций, замены и (или) во</w:t>
      </w:r>
      <w:r w:rsidR="00712B56" w:rsidRPr="00712B56">
        <w:rPr>
          <w:rFonts w:ascii="Times New Roman" w:hAnsi="Times New Roman" w:cs="Times New Roman"/>
          <w:sz w:val="24"/>
          <w:szCs w:val="24"/>
        </w:rPr>
        <w:t>сстановления систем инженерно-</w:t>
      </w:r>
      <w:r w:rsidRPr="00712B56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="00712B56" w:rsidRPr="00712B56">
        <w:rPr>
          <w:rFonts w:ascii="Times New Roman" w:hAnsi="Times New Roman" w:cs="Times New Roman"/>
          <w:sz w:val="24"/>
          <w:szCs w:val="24"/>
        </w:rPr>
        <w:t>обеспечения и сетей инженерно-</w:t>
      </w:r>
      <w:r w:rsidRPr="00712B56">
        <w:rPr>
          <w:rFonts w:ascii="Times New Roman" w:hAnsi="Times New Roman" w:cs="Times New Roman"/>
          <w:sz w:val="24"/>
          <w:szCs w:val="24"/>
        </w:rPr>
        <w:t>технического обеспечения, выполняемых в соответствии с требованиями Градостроительного кодекса Российской Федерации.</w:t>
      </w:r>
    </w:p>
    <w:p w:rsidR="00BC4DA9" w:rsidRPr="00712B56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712B5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 xml:space="preserve">1.2.13. Типовой внешний вид (для ограждений) – Графические изображения и текстовые описания ограждений, размещенные в сети Интернет в составе каталога рекомендуемых типовых решений внешнего вида ограждений, одобренного на заседании муниципальной общественной комиссии по формированию современной городской среды </w:t>
      </w:r>
      <w:r w:rsidR="00712B56" w:rsidRPr="00712B56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Pr="00712B56">
        <w:rPr>
          <w:rFonts w:ascii="Times New Roman" w:hAnsi="Times New Roman" w:cs="Times New Roman"/>
          <w:sz w:val="24"/>
          <w:szCs w:val="24"/>
        </w:rPr>
        <w:t>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 xml:space="preserve">1.2.14. Типовой внешний вид (некапитальных строений, сооружений) – Графические изображения и текстовые описания, размещенные в сети Интернет: 1) нестационарных строений, сооружений, утвержденные муниципальным нормативным правовым актом; </w:t>
      </w:r>
      <w:r w:rsidRPr="00712B56">
        <w:rPr>
          <w:rFonts w:ascii="Times New Roman" w:hAnsi="Times New Roman" w:cs="Times New Roman"/>
          <w:sz w:val="24"/>
          <w:szCs w:val="24"/>
        </w:rPr>
        <w:lastRenderedPageBreak/>
        <w:t xml:space="preserve">2)некапитальных строений, сооружений на территории </w:t>
      </w:r>
      <w:r w:rsidR="00712B56" w:rsidRPr="00712B5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712B56">
        <w:rPr>
          <w:rFonts w:ascii="Times New Roman" w:hAnsi="Times New Roman" w:cs="Times New Roman"/>
          <w:sz w:val="24"/>
          <w:szCs w:val="24"/>
        </w:rPr>
        <w:t xml:space="preserve"> Московской обл</w:t>
      </w:r>
      <w:r w:rsidR="00712B56" w:rsidRPr="00712B56">
        <w:rPr>
          <w:rFonts w:ascii="Times New Roman" w:hAnsi="Times New Roman" w:cs="Times New Roman"/>
          <w:sz w:val="24"/>
          <w:szCs w:val="24"/>
        </w:rPr>
        <w:t>асти</w:t>
      </w:r>
      <w:r w:rsidRPr="00712B56">
        <w:rPr>
          <w:rFonts w:ascii="Times New Roman" w:hAnsi="Times New Roman" w:cs="Times New Roman"/>
          <w:sz w:val="24"/>
          <w:szCs w:val="24"/>
        </w:rPr>
        <w:t xml:space="preserve">, утвержденные муниципальным нормативным правовым актом; </w:t>
      </w:r>
      <w:proofErr w:type="gramStart"/>
      <w:r w:rsidRPr="00712B56">
        <w:rPr>
          <w:rFonts w:ascii="Times New Roman" w:hAnsi="Times New Roman" w:cs="Times New Roman"/>
          <w:sz w:val="24"/>
          <w:szCs w:val="24"/>
        </w:rPr>
        <w:t>3) некапитальных строений</w:t>
      </w:r>
      <w:r w:rsidR="00712B56" w:rsidRPr="00712B56">
        <w:rPr>
          <w:rFonts w:ascii="Times New Roman" w:hAnsi="Times New Roman" w:cs="Times New Roman"/>
          <w:sz w:val="24"/>
          <w:szCs w:val="24"/>
        </w:rPr>
        <w:t>, сооружений на территории</w:t>
      </w:r>
      <w:r w:rsidRPr="00712B56">
        <w:rPr>
          <w:rFonts w:ascii="Times New Roman" w:hAnsi="Times New Roman" w:cs="Times New Roman"/>
          <w:sz w:val="24"/>
          <w:szCs w:val="24"/>
        </w:rPr>
        <w:t xml:space="preserve"> </w:t>
      </w:r>
      <w:r w:rsidR="00712B56" w:rsidRPr="00712B56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 области</w:t>
      </w:r>
      <w:r w:rsidRPr="00712B56">
        <w:rPr>
          <w:rFonts w:ascii="Times New Roman" w:hAnsi="Times New Roman" w:cs="Times New Roman"/>
          <w:sz w:val="24"/>
          <w:szCs w:val="24"/>
        </w:rPr>
        <w:t xml:space="preserve">, одобренные в качестве рекомендуемых типовых решений внешнего вида строений, сооружений на заседании муниципальной общественной комиссии по формированию современной городской среды </w:t>
      </w:r>
      <w:r w:rsidR="00712B56" w:rsidRPr="00712B56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 области</w:t>
      </w:r>
      <w:r w:rsidRPr="00712B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4DA9" w:rsidRPr="00712B56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712B5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>1.2.15.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BC4DA9" w:rsidRPr="00712B56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712B5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>1.3. Администрация</w:t>
      </w:r>
      <w:r w:rsidR="00712B56" w:rsidRPr="00712B5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712B56">
        <w:rPr>
          <w:rStyle w:val="21"/>
          <w:rFonts w:eastAsiaTheme="minorHAnsi" w:cs="Times New Roman"/>
          <w:b w:val="0"/>
        </w:rPr>
        <w:t xml:space="preserve"> </w:t>
      </w:r>
      <w:r w:rsidRPr="00712B56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 и результат предоставления Услуги.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>1.4. Перечень объектов капитального строительства,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которых требуется обращение за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получением Услуги.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Во всех случаях изменения внешнего вида при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реконструктивных работах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капитальном ремонте: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а) многоквартирных жилых домов, общежитий;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б) объектов социальной инфраструктуры;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в) объектов нежилого назначения общей площадью более 1 500 кв. м.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B56">
        <w:rPr>
          <w:rFonts w:ascii="Times New Roman" w:hAnsi="Times New Roman" w:cs="Times New Roman"/>
          <w:sz w:val="24"/>
          <w:szCs w:val="24"/>
        </w:rPr>
        <w:t>В случаях изменения внешнего вида при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реконструктивных работах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капитальном ремонте фасадов объекта, расположенного вдоль приорит</w:t>
      </w:r>
      <w:r w:rsidR="00712B56" w:rsidRPr="00712B56">
        <w:rPr>
          <w:rFonts w:ascii="Times New Roman" w:hAnsi="Times New Roman" w:cs="Times New Roman"/>
          <w:sz w:val="24"/>
          <w:szCs w:val="24"/>
        </w:rPr>
        <w:t>етных территорий архитектурно-</w:t>
      </w:r>
      <w:r w:rsidRPr="00712B56">
        <w:rPr>
          <w:rFonts w:ascii="Times New Roman" w:hAnsi="Times New Roman" w:cs="Times New Roman"/>
          <w:sz w:val="24"/>
          <w:szCs w:val="24"/>
        </w:rPr>
        <w:t xml:space="preserve">художественного облика </w:t>
      </w:r>
      <w:r w:rsidR="008C76F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C76F1" w:rsidRPr="00712B56">
        <w:rPr>
          <w:rFonts w:ascii="Times New Roman" w:hAnsi="Times New Roman" w:cs="Times New Roman"/>
          <w:sz w:val="24"/>
          <w:szCs w:val="24"/>
        </w:rPr>
        <w:t xml:space="preserve"> </w:t>
      </w:r>
      <w:r w:rsidRPr="00712B56">
        <w:rPr>
          <w:rFonts w:ascii="Times New Roman" w:hAnsi="Times New Roman" w:cs="Times New Roman"/>
          <w:sz w:val="24"/>
          <w:szCs w:val="24"/>
        </w:rPr>
        <w:t>(территорий общего пользования, водных объектов общего пользования, территорий объектов культурного наследия, социальной инфраструктуры, религиозного использования, въездных групп, мемориальных сооружений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712B56" w:rsidRPr="00712B56">
        <w:rPr>
          <w:rFonts w:ascii="Times New Roman" w:hAnsi="Times New Roman" w:cs="Times New Roman"/>
          <w:sz w:val="24"/>
          <w:szCs w:val="24"/>
        </w:rPr>
        <w:t>скульптурно</w:t>
      </w:r>
      <w:proofErr w:type="spellEnd"/>
      <w:r w:rsidR="00712B56" w:rsidRPr="00712B56">
        <w:rPr>
          <w:rFonts w:ascii="Times New Roman" w:hAnsi="Times New Roman" w:cs="Times New Roman"/>
          <w:sz w:val="24"/>
          <w:szCs w:val="24"/>
        </w:rPr>
        <w:t>-</w:t>
      </w:r>
      <w:r w:rsidRPr="00712B56">
        <w:rPr>
          <w:rFonts w:ascii="Times New Roman" w:hAnsi="Times New Roman" w:cs="Times New Roman"/>
          <w:sz w:val="24"/>
          <w:szCs w:val="24"/>
        </w:rPr>
        <w:t>архитектурных композиций, 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также объектов, предназначенных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размещения государственных органов, государственного пенсионного фонда, органов местного самоуправления, судов, организаций</w:t>
      </w:r>
      <w:proofErr w:type="gramEnd"/>
      <w:r w:rsidRPr="00712B56">
        <w:rPr>
          <w:rFonts w:ascii="Times New Roman" w:hAnsi="Times New Roman" w:cs="Times New Roman"/>
          <w:sz w:val="24"/>
          <w:szCs w:val="24"/>
        </w:rPr>
        <w:t>, непосредственно обеспечивающих их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деятельность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оказывающих государственные, муниципальные услуги):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а) индивидуальных жилых домов;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б) блокированных жилых домов;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в) объектов нежилого назначения общей площадью менее 1 500 кв. м.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При нанесении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внешние поверхности объектов капитального строительства изображений: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а) архитектурного декора (декоративных панно, мозаик, фасадных изразцов, фресок, иных подобных декоративных изображений);</w:t>
      </w:r>
    </w:p>
    <w:p w:rsidR="00BC4DA9" w:rsidRPr="00712B56" w:rsidRDefault="00712B56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б) стрит-</w:t>
      </w:r>
      <w:r w:rsidR="00BC4DA9" w:rsidRPr="00712B56">
        <w:rPr>
          <w:rFonts w:ascii="Times New Roman" w:hAnsi="Times New Roman" w:cs="Times New Roman"/>
          <w:sz w:val="24"/>
          <w:szCs w:val="24"/>
        </w:rPr>
        <w:t>арта (</w:t>
      </w:r>
      <w:proofErr w:type="spellStart"/>
      <w:r w:rsidR="00BC4DA9" w:rsidRPr="00712B56">
        <w:rPr>
          <w:rFonts w:ascii="Times New Roman" w:hAnsi="Times New Roman" w:cs="Times New Roman"/>
          <w:sz w:val="24"/>
          <w:szCs w:val="24"/>
        </w:rPr>
        <w:t>муралов</w:t>
      </w:r>
      <w:proofErr w:type="spellEnd"/>
      <w:r w:rsidR="00BC4DA9" w:rsidRPr="00712B56">
        <w:rPr>
          <w:rFonts w:ascii="Times New Roman" w:hAnsi="Times New Roman" w:cs="Times New Roman"/>
          <w:sz w:val="24"/>
          <w:szCs w:val="24"/>
        </w:rPr>
        <w:t xml:space="preserve">, трафаретов, рисунков, </w:t>
      </w:r>
      <w:proofErr w:type="spellStart"/>
      <w:r w:rsidR="00BC4DA9" w:rsidRPr="00712B56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="00BC4DA9" w:rsidRPr="00712B56">
        <w:rPr>
          <w:rFonts w:ascii="Times New Roman" w:hAnsi="Times New Roman" w:cs="Times New Roman"/>
          <w:sz w:val="24"/>
          <w:szCs w:val="24"/>
        </w:rPr>
        <w:t xml:space="preserve"> и</w:t>
      </w:r>
      <w:r w:rsidR="00BC4DA9"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4DA9" w:rsidRPr="00712B56">
        <w:rPr>
          <w:rFonts w:ascii="Times New Roman" w:hAnsi="Times New Roman" w:cs="Times New Roman"/>
          <w:sz w:val="24"/>
          <w:szCs w:val="24"/>
        </w:rPr>
        <w:t>иных подобных декоративных изображений).</w:t>
      </w:r>
    </w:p>
    <w:p w:rsidR="00BC4DA9" w:rsidRPr="00712B56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712B5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>1.5. Перечень некапитальных строений, сооружений,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которых требуется обращение за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получением Услуги.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B56">
        <w:rPr>
          <w:rFonts w:ascii="Times New Roman" w:hAnsi="Times New Roman" w:cs="Times New Roman"/>
          <w:sz w:val="24"/>
          <w:szCs w:val="24"/>
        </w:rPr>
        <w:t>Во всех случаях нового размещения (возведения, установки)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изменения внешнего вида нестационарных объектов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организации обслуживания зон отдыха населения (теневых навесов, аэрариев, соляриев, кабинок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переодевания, душевых кабинок, временных павильонов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 xml:space="preserve">киосков, туалетов, пунктов проката инвентаря, медицинских пунктов первой </w:t>
      </w:r>
      <w:r w:rsidRPr="00712B56">
        <w:rPr>
          <w:rFonts w:ascii="Times New Roman" w:hAnsi="Times New Roman" w:cs="Times New Roman"/>
          <w:sz w:val="24"/>
          <w:szCs w:val="24"/>
        </w:rPr>
        <w:lastRenderedPageBreak/>
        <w:t>помощи, лодочных станций, пунктов проката, общественных туалетов нестационарного типа), размещаемых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землях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земельных участках, государственная собственность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которые не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712B56">
        <w:rPr>
          <w:rFonts w:ascii="Times New Roman" w:hAnsi="Times New Roman" w:cs="Times New Roman"/>
          <w:sz w:val="24"/>
          <w:szCs w:val="24"/>
        </w:rPr>
        <w:t>,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основании разрешения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размещение объектов, размещение которых осуществляется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основании разрешения.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B56">
        <w:rPr>
          <w:rFonts w:ascii="Times New Roman" w:hAnsi="Times New Roman" w:cs="Times New Roman"/>
          <w:sz w:val="24"/>
          <w:szCs w:val="24"/>
        </w:rPr>
        <w:t>В случаях нового размещения (возведения, установки)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изменения внешнего вида объекта, расположенного вдоль приорит</w:t>
      </w:r>
      <w:r w:rsidR="007247DD">
        <w:rPr>
          <w:rFonts w:ascii="Times New Roman" w:hAnsi="Times New Roman" w:cs="Times New Roman"/>
          <w:sz w:val="24"/>
          <w:szCs w:val="24"/>
        </w:rPr>
        <w:t>етных территорий архитектурно-</w:t>
      </w:r>
      <w:r w:rsidRPr="00712B56">
        <w:rPr>
          <w:rFonts w:ascii="Times New Roman" w:hAnsi="Times New Roman" w:cs="Times New Roman"/>
          <w:sz w:val="24"/>
          <w:szCs w:val="24"/>
        </w:rPr>
        <w:t>художественного облика муниципального образования (территорий общего пользования, водных объектов общего пользования, территорий объектов культурного наследия, социальной инфраструктуры, религиозного использования, въездных групп, мемориальных сооружений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712B56" w:rsidRPr="00712B56">
        <w:rPr>
          <w:rFonts w:ascii="Times New Roman" w:hAnsi="Times New Roman" w:cs="Times New Roman"/>
          <w:sz w:val="24"/>
          <w:szCs w:val="24"/>
        </w:rPr>
        <w:t>скульптурно</w:t>
      </w:r>
      <w:proofErr w:type="spellEnd"/>
      <w:r w:rsidR="00712B56" w:rsidRPr="00712B56">
        <w:rPr>
          <w:rFonts w:ascii="Times New Roman" w:hAnsi="Times New Roman" w:cs="Times New Roman"/>
          <w:sz w:val="24"/>
          <w:szCs w:val="24"/>
        </w:rPr>
        <w:t>-</w:t>
      </w:r>
      <w:r w:rsidRPr="00712B56">
        <w:rPr>
          <w:rFonts w:ascii="Times New Roman" w:hAnsi="Times New Roman" w:cs="Times New Roman"/>
          <w:sz w:val="24"/>
          <w:szCs w:val="24"/>
        </w:rPr>
        <w:t>архитектурных композиций, 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также объектов, предназначенных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размещения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</w:t>
      </w:r>
      <w:proofErr w:type="gramEnd"/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деятельность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712B56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712B56">
        <w:rPr>
          <w:rFonts w:ascii="Times New Roman" w:hAnsi="Times New Roman" w:cs="Times New Roman"/>
          <w:sz w:val="24"/>
          <w:szCs w:val="24"/>
        </w:rPr>
        <w:t xml:space="preserve"> государственные, муниципальные услуги):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а) временных сооружений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временных конструкций, предназначенных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осуществления торговой деятельности (за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исключением временных сооружений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временных конструкций, размещаемых в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соответствии с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утвержденными типовыми решениями);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б) гаражей, являющихся некапитальными сооружениями,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землях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земельных участках, находящихся в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государственной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муниципальной собственности, размещаемых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 xml:space="preserve">основании схемы размещения таких объектов, утвержденной </w:t>
      </w:r>
      <w:r w:rsidR="008C76F1">
        <w:rPr>
          <w:rFonts w:ascii="Times New Roman" w:hAnsi="Times New Roman" w:cs="Times New Roman"/>
          <w:sz w:val="24"/>
          <w:szCs w:val="24"/>
        </w:rPr>
        <w:t>администрацией городского округа</w:t>
      </w:r>
      <w:r w:rsidRPr="00712B56">
        <w:rPr>
          <w:rFonts w:ascii="Times New Roman" w:hAnsi="Times New Roman" w:cs="Times New Roman"/>
          <w:sz w:val="24"/>
          <w:szCs w:val="24"/>
        </w:rPr>
        <w:t>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При нанесении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внешние поверхности существующих некапитальных строений, сооружений изображений: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а) архитектурного декора (декоративных панно, мозаик, фасадных изразцов, фресок, иных подобных декоративных изображений);</w:t>
      </w:r>
    </w:p>
    <w:p w:rsidR="00BC4DA9" w:rsidRPr="00712B56" w:rsidRDefault="00712B56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а) стрит-</w:t>
      </w:r>
      <w:r w:rsidR="00BC4DA9" w:rsidRPr="00712B56">
        <w:rPr>
          <w:rFonts w:ascii="Times New Roman" w:hAnsi="Times New Roman" w:cs="Times New Roman"/>
          <w:sz w:val="24"/>
          <w:szCs w:val="24"/>
        </w:rPr>
        <w:t>арта (</w:t>
      </w:r>
      <w:proofErr w:type="spellStart"/>
      <w:r w:rsidR="00BC4DA9" w:rsidRPr="00712B56">
        <w:rPr>
          <w:rFonts w:ascii="Times New Roman" w:hAnsi="Times New Roman" w:cs="Times New Roman"/>
          <w:sz w:val="24"/>
          <w:szCs w:val="24"/>
        </w:rPr>
        <w:t>муралов</w:t>
      </w:r>
      <w:proofErr w:type="spellEnd"/>
      <w:r w:rsidR="00BC4DA9" w:rsidRPr="00712B56">
        <w:rPr>
          <w:rFonts w:ascii="Times New Roman" w:hAnsi="Times New Roman" w:cs="Times New Roman"/>
          <w:sz w:val="24"/>
          <w:szCs w:val="24"/>
        </w:rPr>
        <w:t xml:space="preserve">, трафаретов, рисунков, </w:t>
      </w:r>
      <w:proofErr w:type="spellStart"/>
      <w:r w:rsidR="00BC4DA9" w:rsidRPr="00712B56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="00BC4DA9" w:rsidRPr="00712B56">
        <w:rPr>
          <w:rFonts w:ascii="Times New Roman" w:hAnsi="Times New Roman" w:cs="Times New Roman"/>
          <w:sz w:val="24"/>
          <w:szCs w:val="24"/>
        </w:rPr>
        <w:t xml:space="preserve"> и</w:t>
      </w:r>
      <w:r w:rsidR="00BC4DA9"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4DA9" w:rsidRPr="00712B56">
        <w:rPr>
          <w:rFonts w:ascii="Times New Roman" w:hAnsi="Times New Roman" w:cs="Times New Roman"/>
          <w:sz w:val="24"/>
          <w:szCs w:val="24"/>
        </w:rPr>
        <w:t>иных подобных декоративных изображений).</w:t>
      </w:r>
    </w:p>
    <w:p w:rsidR="00BC4DA9" w:rsidRPr="00712B56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712B5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lastRenderedPageBreak/>
        <w:t>1.6. Перечень ограждений,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которых требуется обращение за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получением Услуги.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B56">
        <w:rPr>
          <w:rFonts w:ascii="Times New Roman" w:hAnsi="Times New Roman" w:cs="Times New Roman"/>
          <w:sz w:val="24"/>
          <w:szCs w:val="24"/>
        </w:rPr>
        <w:t>В случаях нового размещения (включая замену существующего) постоянного ограждения либо механического барьера (шлагбаума), расположенного вдоль приорит</w:t>
      </w:r>
      <w:r w:rsidR="007247DD">
        <w:rPr>
          <w:rFonts w:ascii="Times New Roman" w:hAnsi="Times New Roman" w:cs="Times New Roman"/>
          <w:sz w:val="24"/>
          <w:szCs w:val="24"/>
        </w:rPr>
        <w:t>етных территорий архитектурно-</w:t>
      </w:r>
      <w:r w:rsidRPr="00712B56">
        <w:rPr>
          <w:rFonts w:ascii="Times New Roman" w:hAnsi="Times New Roman" w:cs="Times New Roman"/>
          <w:sz w:val="24"/>
          <w:szCs w:val="24"/>
        </w:rPr>
        <w:t xml:space="preserve">художественного облика </w:t>
      </w:r>
      <w:r w:rsidR="008C76F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C76F1" w:rsidRPr="00712B56">
        <w:rPr>
          <w:rFonts w:ascii="Times New Roman" w:hAnsi="Times New Roman" w:cs="Times New Roman"/>
          <w:sz w:val="24"/>
          <w:szCs w:val="24"/>
        </w:rPr>
        <w:t xml:space="preserve"> </w:t>
      </w:r>
      <w:r w:rsidRPr="00712B56">
        <w:rPr>
          <w:rFonts w:ascii="Times New Roman" w:hAnsi="Times New Roman" w:cs="Times New Roman"/>
          <w:sz w:val="24"/>
          <w:szCs w:val="24"/>
        </w:rPr>
        <w:t>(территорий общего пользования, водных объектов общего пользования, территорий объектов культурного наследия, социальной инфраструктуры, религиозного использования, въездных групп, мемориальных сооружений 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712B56" w:rsidRPr="00712B56">
        <w:rPr>
          <w:rFonts w:ascii="Times New Roman" w:hAnsi="Times New Roman" w:cs="Times New Roman"/>
          <w:sz w:val="24"/>
          <w:szCs w:val="24"/>
        </w:rPr>
        <w:t>скульптурно</w:t>
      </w:r>
      <w:proofErr w:type="spellEnd"/>
      <w:r w:rsidR="00712B56" w:rsidRPr="00712B56">
        <w:rPr>
          <w:rFonts w:ascii="Times New Roman" w:hAnsi="Times New Roman" w:cs="Times New Roman"/>
          <w:sz w:val="24"/>
          <w:szCs w:val="24"/>
        </w:rPr>
        <w:t>-</w:t>
      </w:r>
      <w:r w:rsidRPr="00712B56">
        <w:rPr>
          <w:rFonts w:ascii="Times New Roman" w:hAnsi="Times New Roman" w:cs="Times New Roman"/>
          <w:sz w:val="24"/>
          <w:szCs w:val="24"/>
        </w:rPr>
        <w:t>архитектурных композиций, 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также объектов, предназначенных для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размещения государственных органов, государственного пенсионного фонда, органов местного самоуправления, судов, организаций</w:t>
      </w:r>
      <w:proofErr w:type="gramEnd"/>
      <w:r w:rsidRPr="00712B56">
        <w:rPr>
          <w:rFonts w:ascii="Times New Roman" w:hAnsi="Times New Roman" w:cs="Times New Roman"/>
          <w:sz w:val="24"/>
          <w:szCs w:val="24"/>
        </w:rPr>
        <w:t>, непосредственно обеспечивающих их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деятельность или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оказывающих государственные, муниципальные услуги).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При нанесении на</w:t>
      </w:r>
      <w:r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12B56">
        <w:rPr>
          <w:rFonts w:ascii="Times New Roman" w:hAnsi="Times New Roman" w:cs="Times New Roman"/>
          <w:sz w:val="24"/>
          <w:szCs w:val="24"/>
        </w:rPr>
        <w:t>внешние поверхности существующих ограждений изображений:</w:t>
      </w:r>
    </w:p>
    <w:p w:rsidR="00BC4DA9" w:rsidRPr="00712B5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а) архитектурного декора (декоративных панно, мозаик, фасадных изразцов, фресок, иных подобных декоративных изображений);</w:t>
      </w:r>
    </w:p>
    <w:p w:rsidR="00BC4DA9" w:rsidRPr="00712B56" w:rsidRDefault="00712B56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B56">
        <w:rPr>
          <w:rFonts w:ascii="Times New Roman" w:hAnsi="Times New Roman" w:cs="Times New Roman"/>
          <w:sz w:val="24"/>
          <w:szCs w:val="24"/>
        </w:rPr>
        <w:t>б) стрит-</w:t>
      </w:r>
      <w:r w:rsidR="00BC4DA9" w:rsidRPr="00712B56">
        <w:rPr>
          <w:rFonts w:ascii="Times New Roman" w:hAnsi="Times New Roman" w:cs="Times New Roman"/>
          <w:sz w:val="24"/>
          <w:szCs w:val="24"/>
        </w:rPr>
        <w:t>арта (</w:t>
      </w:r>
      <w:proofErr w:type="spellStart"/>
      <w:r w:rsidR="00BC4DA9" w:rsidRPr="00712B56">
        <w:rPr>
          <w:rFonts w:ascii="Times New Roman" w:hAnsi="Times New Roman" w:cs="Times New Roman"/>
          <w:sz w:val="24"/>
          <w:szCs w:val="24"/>
        </w:rPr>
        <w:t>муралов</w:t>
      </w:r>
      <w:proofErr w:type="spellEnd"/>
      <w:r w:rsidR="00BC4DA9" w:rsidRPr="00712B56">
        <w:rPr>
          <w:rFonts w:ascii="Times New Roman" w:hAnsi="Times New Roman" w:cs="Times New Roman"/>
          <w:sz w:val="24"/>
          <w:szCs w:val="24"/>
        </w:rPr>
        <w:t xml:space="preserve">, трафаретов, рисунков, </w:t>
      </w:r>
      <w:proofErr w:type="spellStart"/>
      <w:r w:rsidR="00BC4DA9" w:rsidRPr="00712B56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="00BC4DA9" w:rsidRPr="00712B56">
        <w:rPr>
          <w:rFonts w:ascii="Times New Roman" w:hAnsi="Times New Roman" w:cs="Times New Roman"/>
          <w:sz w:val="24"/>
          <w:szCs w:val="24"/>
        </w:rPr>
        <w:t xml:space="preserve"> и</w:t>
      </w:r>
      <w:r w:rsidR="00BC4DA9" w:rsidRPr="00712B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4DA9" w:rsidRPr="00712B56">
        <w:rPr>
          <w:rFonts w:ascii="Times New Roman" w:hAnsi="Times New Roman" w:cs="Times New Roman"/>
          <w:sz w:val="24"/>
          <w:szCs w:val="24"/>
        </w:rPr>
        <w:t>иных подобных декоративных изображений).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712B56" w:rsidRPr="004F1A8B" w:rsidRDefault="00712B56" w:rsidP="00E30CA8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Toc125717090"/>
      <w:bookmarkEnd w:id="0"/>
    </w:p>
    <w:p w:rsidR="00BC4DA9" w:rsidRPr="004F1A8B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F1A8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Круг заявителей</w:t>
      </w:r>
      <w:r w:rsidR="008158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4F1A8B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4F1A8B">
          <w:headerReference w:type="default" r:id="rId12"/>
          <w:headerReference w:type="first" r:id="rId1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BC4DA9" w:rsidRPr="004F1A8B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A8B">
        <w:rPr>
          <w:rFonts w:ascii="Times New Roman" w:hAnsi="Times New Roman" w:cs="Times New Roman"/>
          <w:sz w:val="24"/>
          <w:szCs w:val="24"/>
        </w:rPr>
        <w:lastRenderedPageBreak/>
        <w:t xml:space="preserve">2.1. Услуга предоставляется физическим лицам – гражданам Российской Федерации, иностранным гражданам, юридическим лицам, индивидуальным предпринимателям либо их уполномоченным представителям, обратившимся в </w:t>
      </w:r>
      <w:r w:rsidR="00044EB5">
        <w:rPr>
          <w:rStyle w:val="21"/>
          <w:rFonts w:eastAsiaTheme="minorHAnsi" w:cs="Times New Roman"/>
          <w:b w:val="0"/>
        </w:rPr>
        <w:t>а</w:t>
      </w:r>
      <w:r w:rsidRPr="004F1A8B">
        <w:rPr>
          <w:rStyle w:val="21"/>
          <w:rFonts w:eastAsiaTheme="minorHAnsi" w:cs="Times New Roman"/>
          <w:b w:val="0"/>
        </w:rPr>
        <w:t>дминистрацию</w:t>
      </w:r>
      <w:r w:rsidRPr="004F1A8B">
        <w:rPr>
          <w:rFonts w:ascii="Times New Roman" w:hAnsi="Times New Roman" w:cs="Times New Roman"/>
          <w:sz w:val="24"/>
          <w:szCs w:val="24"/>
        </w:rPr>
        <w:t xml:space="preserve"> </w:t>
      </w:r>
      <w:r w:rsidR="004F1A8B" w:rsidRPr="004F1A8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F1A8B">
        <w:rPr>
          <w:rFonts w:ascii="Times New Roman" w:hAnsi="Times New Roman" w:cs="Times New Roman"/>
          <w:sz w:val="24"/>
          <w:szCs w:val="24"/>
        </w:rPr>
        <w:t>с запросом (далее – заявитель).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 xml:space="preserve"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162B8C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162B8C" w:rsidRPr="00162B8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62B8C">
        <w:rPr>
          <w:rFonts w:ascii="Times New Roman" w:hAnsi="Times New Roman" w:cs="Times New Roman"/>
          <w:sz w:val="24"/>
          <w:szCs w:val="24"/>
        </w:rPr>
        <w:t>(далее соответственно – вариант, профилирование), а также результата, за предоставлением которого обратился заявитель.</w:t>
      </w: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162B8C" w:rsidRDefault="00BC4DA9" w:rsidP="00E30CA8">
      <w:pPr>
        <w:pStyle w:val="1"/>
        <w:spacing w:before="0" w:after="0" w:line="276" w:lineRule="auto"/>
        <w:ind w:firstLine="567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bookmarkStart w:id="1" w:name="_Toc125717091"/>
      <w:bookmarkEnd w:id="1"/>
      <w:r w:rsidRPr="00162B8C">
        <w:rPr>
          <w:rFonts w:cs="Times New Roman"/>
          <w:b w:val="0"/>
          <w:bCs w:val="0"/>
          <w:color w:val="auto"/>
          <w:sz w:val="24"/>
          <w:szCs w:val="24"/>
          <w:lang w:val="en-US"/>
        </w:rPr>
        <w:t>II</w:t>
      </w:r>
      <w:r w:rsidRPr="00162B8C">
        <w:rPr>
          <w:rFonts w:cs="Times New Roman"/>
          <w:b w:val="0"/>
          <w:bCs w:val="0"/>
          <w:color w:val="auto"/>
          <w:sz w:val="24"/>
          <w:szCs w:val="24"/>
        </w:rPr>
        <w:t>. Стандарт предоставления Услуги</w:t>
      </w:r>
    </w:p>
    <w:p w:rsidR="00BC4DA9" w:rsidRPr="00162B8C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" w:name="_Toc125717092"/>
      <w:bookmarkEnd w:id="2"/>
      <w:r w:rsidRPr="00162B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Наименование Услуги</w:t>
      </w:r>
      <w:r w:rsidR="00162B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t>3.1. Услуга «Согласование проектных решений по отделке фасадов (паспортов колористических решений фасадов) зданий, ст</w:t>
      </w:r>
      <w:r w:rsidR="00162B8C" w:rsidRPr="00162B8C">
        <w:rPr>
          <w:rFonts w:ascii="Times New Roman" w:hAnsi="Times New Roman" w:cs="Times New Roman"/>
          <w:sz w:val="24"/>
          <w:szCs w:val="24"/>
        </w:rPr>
        <w:t>роений, сооружений, ограждений».</w:t>
      </w:r>
    </w:p>
    <w:p w:rsidR="00162B8C" w:rsidRPr="00162B8C" w:rsidRDefault="00162B8C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162B8C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62B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  <w:r w:rsidR="00162B8C" w:rsidRPr="00162B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 xml:space="preserve">4.1. Органом местного самоуправления муниципального образования </w:t>
      </w:r>
      <w:r w:rsidRPr="00162B8C">
        <w:rPr>
          <w:rStyle w:val="21"/>
          <w:rFonts w:eastAsiaTheme="minorHAnsi" w:cs="Times New Roman"/>
          <w:b w:val="0"/>
        </w:rPr>
        <w:t>Московской области, ответственным за предоставление</w:t>
      </w:r>
      <w:r w:rsidR="00162B8C" w:rsidRPr="00162B8C">
        <w:rPr>
          <w:rStyle w:val="21"/>
          <w:rFonts w:eastAsiaTheme="minorHAnsi" w:cs="Times New Roman"/>
          <w:b w:val="0"/>
        </w:rPr>
        <w:t xml:space="preserve"> Услуги, является </w:t>
      </w:r>
      <w:r w:rsidR="00044EB5">
        <w:rPr>
          <w:rStyle w:val="21"/>
          <w:rFonts w:eastAsiaTheme="minorHAnsi" w:cs="Times New Roman"/>
          <w:b w:val="0"/>
        </w:rPr>
        <w:t>а</w:t>
      </w:r>
      <w:r w:rsidR="00162B8C" w:rsidRPr="00162B8C">
        <w:rPr>
          <w:rStyle w:val="21"/>
          <w:rFonts w:eastAsiaTheme="minorHAnsi" w:cs="Times New Roman"/>
          <w:b w:val="0"/>
        </w:rPr>
        <w:t>дминистрация городского округа.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>4.2. Непосредственное предоставление Услуги осуществля</w:t>
      </w:r>
      <w:r w:rsidR="008C76F1">
        <w:rPr>
          <w:rFonts w:ascii="Times New Roman" w:hAnsi="Times New Roman" w:cs="Times New Roman"/>
          <w:sz w:val="24"/>
          <w:szCs w:val="24"/>
        </w:rPr>
        <w:t>е</w:t>
      </w:r>
      <w:r w:rsidRPr="00162B8C">
        <w:rPr>
          <w:rFonts w:ascii="Times New Roman" w:hAnsi="Times New Roman" w:cs="Times New Roman"/>
          <w:sz w:val="24"/>
          <w:szCs w:val="24"/>
        </w:rPr>
        <w:t>т структур</w:t>
      </w:r>
      <w:r w:rsidR="00162B8C" w:rsidRPr="00162B8C">
        <w:rPr>
          <w:rFonts w:ascii="Times New Roman" w:hAnsi="Times New Roman" w:cs="Times New Roman"/>
          <w:sz w:val="24"/>
          <w:szCs w:val="24"/>
        </w:rPr>
        <w:t>н</w:t>
      </w:r>
      <w:r w:rsidR="008C76F1">
        <w:rPr>
          <w:rFonts w:ascii="Times New Roman" w:hAnsi="Times New Roman" w:cs="Times New Roman"/>
          <w:sz w:val="24"/>
          <w:szCs w:val="24"/>
        </w:rPr>
        <w:t>ое</w:t>
      </w:r>
      <w:r w:rsidR="00162B8C" w:rsidRPr="00162B8C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8C76F1">
        <w:rPr>
          <w:rFonts w:ascii="Times New Roman" w:hAnsi="Times New Roman" w:cs="Times New Roman"/>
          <w:sz w:val="24"/>
          <w:szCs w:val="24"/>
        </w:rPr>
        <w:t>е</w:t>
      </w:r>
      <w:r w:rsidR="00162B8C" w:rsidRPr="00162B8C">
        <w:rPr>
          <w:rFonts w:ascii="Times New Roman" w:hAnsi="Times New Roman" w:cs="Times New Roman"/>
          <w:sz w:val="24"/>
          <w:szCs w:val="24"/>
        </w:rPr>
        <w:t xml:space="preserve">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="00162B8C" w:rsidRPr="00162B8C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– управление градостроительной </w:t>
      </w:r>
      <w:r w:rsidR="008C76F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C4DA9" w:rsidRPr="00162B8C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162B8C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" w:name="_Toc125717094"/>
      <w:bookmarkEnd w:id="3"/>
      <w:r w:rsidRPr="00162B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 Результат предоставления Услуги</w:t>
      </w:r>
      <w:r w:rsidR="00162B8C" w:rsidRPr="00162B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t>5.1. Результатом предоставления Услуги является: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>5.1.1. Решение о предоставлении Услуги: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162B8C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>5.1.1.1. в случае, если целью обращения заявителя является согласование проектных решений по отделке фасадов (паспортов колористических решений фасадов) объектов капитального строительства решение о предостав</w:t>
      </w:r>
      <w:r w:rsidR="00162B8C" w:rsidRPr="00162B8C">
        <w:rPr>
          <w:rFonts w:ascii="Times New Roman" w:hAnsi="Times New Roman" w:cs="Times New Roman"/>
          <w:sz w:val="24"/>
          <w:szCs w:val="24"/>
        </w:rPr>
        <w:t xml:space="preserve">лении Услуги оформляется в виде </w:t>
      </w:r>
      <w:r w:rsidRPr="00162B8C">
        <w:rPr>
          <w:rFonts w:ascii="Times New Roman" w:hAnsi="Times New Roman" w:cs="Times New Roman"/>
          <w:sz w:val="24"/>
          <w:szCs w:val="24"/>
        </w:rPr>
        <w:t>документа «Паспорт колористического решения фасадов объекта капитального строительства», который оформляется в соответствии с Приложением 1 к Регламенту.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162B8C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>5.1.1.2. в случае, если целью обращения заявителя является согласование проектных решений по отделке фасадов (паспортов колористических решений фасадов) некапитальных строений (сооружений) решение о предостав</w:t>
      </w:r>
      <w:r w:rsidR="00162B8C" w:rsidRPr="00162B8C">
        <w:rPr>
          <w:rFonts w:ascii="Times New Roman" w:hAnsi="Times New Roman" w:cs="Times New Roman"/>
          <w:sz w:val="24"/>
          <w:szCs w:val="24"/>
        </w:rPr>
        <w:t xml:space="preserve">лении Услуги оформляется в виде </w:t>
      </w:r>
      <w:r w:rsidRPr="00162B8C">
        <w:rPr>
          <w:rFonts w:ascii="Times New Roman" w:hAnsi="Times New Roman" w:cs="Times New Roman"/>
          <w:sz w:val="24"/>
          <w:szCs w:val="24"/>
        </w:rPr>
        <w:t>документа «Паспорт колористического решения фасадов некапитального строения (сооружения)», который оформляется в соответствии с Приложением 2 к Регламенту.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162B8C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>5.1.1.3. в случае, если целью обращения заявителя является согласование проектных решений (паспортов колористических решений) по ограждениям решение о предостав</w:t>
      </w:r>
      <w:r w:rsidR="00162B8C" w:rsidRPr="00162B8C">
        <w:rPr>
          <w:rFonts w:ascii="Times New Roman" w:hAnsi="Times New Roman" w:cs="Times New Roman"/>
          <w:sz w:val="24"/>
          <w:szCs w:val="24"/>
        </w:rPr>
        <w:t xml:space="preserve">лении Услуги оформляется в виде </w:t>
      </w:r>
      <w:r w:rsidRPr="00162B8C">
        <w:rPr>
          <w:rFonts w:ascii="Times New Roman" w:hAnsi="Times New Roman" w:cs="Times New Roman"/>
          <w:sz w:val="24"/>
          <w:szCs w:val="24"/>
        </w:rPr>
        <w:t>документа «Паспорт колористического решения ограждения», который оформляется в соответствии с Приложением 3 к Регламенту.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>5.1.2. Решение об отказе в предоставлении Услуги в виде документа, который оформляется в соответствии с Приложением 4 к Регламенту.</w:t>
      </w:r>
    </w:p>
    <w:p w:rsidR="00BC4DA9" w:rsidRPr="00162B8C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162B8C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BC4DA9" w:rsidRPr="00162B8C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B8C">
        <w:rPr>
          <w:rFonts w:ascii="Times New Roman" w:hAnsi="Times New Roman" w:cs="Times New Roman"/>
          <w:sz w:val="24"/>
          <w:szCs w:val="24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>5.2.1.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C76F1">
        <w:rPr>
          <w:rFonts w:ascii="Times New Roman" w:hAnsi="Times New Roman" w:cs="Times New Roman"/>
          <w:sz w:val="24"/>
          <w:szCs w:val="24"/>
        </w:rPr>
        <w:t>В</w:t>
      </w:r>
      <w:r w:rsidR="008C76F1"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C76F1" w:rsidRPr="00D81308">
        <w:rPr>
          <w:rFonts w:ascii="Times New Roman" w:hAnsi="Times New Roman" w:cs="Times New Roman"/>
          <w:sz w:val="24"/>
          <w:szCs w:val="24"/>
        </w:rPr>
        <w:t>Личный кабинет на</w:t>
      </w:r>
      <w:r w:rsidR="008C76F1"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C76F1" w:rsidRPr="00D81308">
        <w:rPr>
          <w:rFonts w:ascii="Times New Roman" w:hAnsi="Times New Roman" w:cs="Times New Roman"/>
          <w:sz w:val="24"/>
          <w:szCs w:val="24"/>
        </w:rPr>
        <w:t xml:space="preserve">РПГУ </w:t>
      </w:r>
      <w:r w:rsidR="008C76F1">
        <w:rPr>
          <w:rFonts w:ascii="Times New Roman" w:hAnsi="Times New Roman" w:cs="Times New Roman"/>
          <w:sz w:val="24"/>
          <w:szCs w:val="24"/>
        </w:rPr>
        <w:t>в</w:t>
      </w:r>
      <w:r w:rsidRPr="00D81308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документа. Результат предоставления Услуги (независимо от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принятого решения) направляется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день его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подписания заявителю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Личный кабинет на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РПГУ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>дминистрации</w:t>
      </w:r>
      <w:r w:rsidR="00162B8C" w:rsidRPr="00D8130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D81308">
        <w:rPr>
          <w:rFonts w:ascii="Times New Roman" w:hAnsi="Times New Roman" w:cs="Times New Roman"/>
          <w:sz w:val="24"/>
          <w:szCs w:val="24"/>
        </w:rPr>
        <w:t>. Дополнительно заявителю обеспечена возможность получения результата предоставления Услуги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любом МФЦ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пределах территории Московской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области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виде распечатанного на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бумажном носителе экземпляра электронного документа.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этом случае работником МФЦ распечатывается из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Модуля МФЦ ЕИС ОУ на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печатью МФЦ;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t>5.2.2.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81308" w:rsidRPr="00D81308">
        <w:rPr>
          <w:rFonts w:ascii="Times New Roman" w:hAnsi="Times New Roman" w:cs="Times New Roman"/>
          <w:sz w:val="24"/>
          <w:szCs w:val="24"/>
        </w:rPr>
        <w:t>Л</w:t>
      </w:r>
      <w:r w:rsidRPr="00D81308">
        <w:rPr>
          <w:rFonts w:ascii="Times New Roman" w:hAnsi="Times New Roman" w:cs="Times New Roman"/>
          <w:sz w:val="24"/>
          <w:szCs w:val="24"/>
        </w:rPr>
        <w:t>ично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81308" w:rsidRPr="00D8130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D81308">
        <w:rPr>
          <w:rFonts w:ascii="Times New Roman" w:hAnsi="Times New Roman" w:cs="Times New Roman"/>
          <w:sz w:val="24"/>
          <w:szCs w:val="24"/>
        </w:rPr>
        <w:t>на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бумажном носителе.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 xml:space="preserve">случае </w:t>
      </w:r>
      <w:proofErr w:type="spellStart"/>
      <w:r w:rsidRPr="00D81308">
        <w:rPr>
          <w:rFonts w:ascii="Times New Roman" w:hAnsi="Times New Roman" w:cs="Times New Roman"/>
          <w:sz w:val="24"/>
          <w:szCs w:val="24"/>
        </w:rPr>
        <w:t>неистребования</w:t>
      </w:r>
      <w:proofErr w:type="spellEnd"/>
      <w:r w:rsidRPr="00D81308">
        <w:rPr>
          <w:rFonts w:ascii="Times New Roman" w:hAnsi="Times New Roman" w:cs="Times New Roman"/>
          <w:sz w:val="24"/>
          <w:szCs w:val="24"/>
        </w:rPr>
        <w:t xml:space="preserve"> заявителем результата предоставления Услуги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>дминистрации</w:t>
      </w:r>
      <w:r w:rsidR="00AB2437" w:rsidRPr="00AB2437">
        <w:rPr>
          <w:rFonts w:ascii="Times New Roman" w:hAnsi="Times New Roman" w:cs="Times New Roman"/>
          <w:sz w:val="24"/>
          <w:szCs w:val="24"/>
        </w:rPr>
        <w:t xml:space="preserve"> </w:t>
      </w:r>
      <w:r w:rsidR="00AB2437" w:rsidRPr="00D8130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81308">
        <w:rPr>
          <w:rFonts w:ascii="Times New Roman" w:hAnsi="Times New Roman" w:cs="Times New Roman"/>
          <w:sz w:val="24"/>
          <w:szCs w:val="24"/>
        </w:rPr>
        <w:t xml:space="preserve"> на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бумажном носителе результат предоставления Услуги направляется по электронной почте, почтовым отправлением по адресам, указанным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запросе.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a0"/>
        <w:spacing w:after="0"/>
        <w:ind w:left="720" w:firstLine="567"/>
        <w:jc w:val="both"/>
        <w:rPr>
          <w:rFonts w:ascii="Times New Roman" w:hAnsi="Times New Roman" w:cs="Times New Roman"/>
          <w:strike/>
          <w:sz w:val="24"/>
          <w:szCs w:val="24"/>
          <w:highlight w:val="magenta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4" w:name="_Toc125717095"/>
      <w:bookmarkEnd w:id="4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Срок предоставления Услуги</w:t>
      </w:r>
      <w:r w:rsidR="00D81308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 Регламента.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ectPr w:rsidR="00BC4DA9" w:rsidRPr="00D81308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bookmarkStart w:id="5" w:name="_Toc125717096"/>
      <w:bookmarkEnd w:id="5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Правовые основания для предоставления Услуги</w:t>
      </w:r>
      <w:r w:rsidR="00162B8C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 xml:space="preserve">7.1. </w:t>
      </w:r>
      <w:proofErr w:type="gramStart"/>
      <w:r w:rsidRPr="00D81308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044EB5">
        <w:rPr>
          <w:rStyle w:val="21"/>
          <w:rFonts w:eastAsiaTheme="minorHAnsi" w:cs="Times New Roman"/>
          <w:b w:val="0"/>
        </w:rPr>
        <w:t>а</w:t>
      </w:r>
      <w:r w:rsidRPr="00D81308">
        <w:rPr>
          <w:rStyle w:val="21"/>
          <w:rFonts w:eastAsiaTheme="minorHAnsi" w:cs="Times New Roman"/>
          <w:b w:val="0"/>
        </w:rPr>
        <w:t>дминистрации</w:t>
      </w:r>
      <w:r w:rsidR="00D81308" w:rsidRPr="00D81308">
        <w:rPr>
          <w:rStyle w:val="21"/>
          <w:rFonts w:eastAsiaTheme="minorHAnsi" w:cs="Times New Roman"/>
          <w:b w:val="0"/>
        </w:rPr>
        <w:t xml:space="preserve"> </w:t>
      </w:r>
      <w:r w:rsidR="00D81308" w:rsidRPr="00D8130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C76F1">
        <w:rPr>
          <w:rFonts w:ascii="Times New Roman" w:hAnsi="Times New Roman" w:cs="Times New Roman"/>
          <w:sz w:val="24"/>
          <w:szCs w:val="24"/>
        </w:rPr>
        <w:t xml:space="preserve">, МФЦ, а также </w:t>
      </w:r>
      <w:r w:rsidRPr="00D81308">
        <w:rPr>
          <w:rFonts w:ascii="Times New Roman" w:hAnsi="Times New Roman" w:cs="Times New Roman"/>
          <w:sz w:val="24"/>
          <w:szCs w:val="24"/>
        </w:rPr>
        <w:t xml:space="preserve"> должностных лиц, </w:t>
      </w:r>
      <w:r w:rsidR="000F072E">
        <w:rPr>
          <w:rFonts w:ascii="Times New Roman" w:hAnsi="Times New Roman" w:cs="Times New Roman"/>
          <w:sz w:val="24"/>
          <w:szCs w:val="24"/>
        </w:rPr>
        <w:t xml:space="preserve">муниципальных служащих и </w:t>
      </w:r>
      <w:r w:rsidRPr="00D81308">
        <w:rPr>
          <w:rFonts w:ascii="Times New Roman" w:hAnsi="Times New Roman" w:cs="Times New Roman"/>
          <w:sz w:val="24"/>
          <w:szCs w:val="24"/>
        </w:rPr>
        <w:t>работников</w:t>
      </w:r>
      <w:r w:rsidR="000F072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округа, работников МФЦ</w:t>
      </w:r>
      <w:r w:rsidRPr="00D81308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</w:t>
      </w:r>
      <w:r w:rsidR="00044EB5">
        <w:rPr>
          <w:rStyle w:val="21"/>
          <w:rFonts w:eastAsiaTheme="minorHAnsi" w:cs="Times New Roman"/>
          <w:b w:val="0"/>
        </w:rPr>
        <w:t>а</w:t>
      </w:r>
      <w:r w:rsidRPr="00D81308">
        <w:rPr>
          <w:rStyle w:val="21"/>
          <w:rFonts w:eastAsiaTheme="minorHAnsi" w:cs="Times New Roman"/>
          <w:b w:val="0"/>
        </w:rPr>
        <w:t>дминистрации</w:t>
      </w:r>
      <w:r w:rsidR="00D81308" w:rsidRPr="00D81308">
        <w:rPr>
          <w:rStyle w:val="21"/>
          <w:rFonts w:eastAsiaTheme="minorHAnsi" w:cs="Times New Roman"/>
          <w:b w:val="0"/>
        </w:rPr>
        <w:t xml:space="preserve"> городского округа - </w:t>
      </w:r>
      <w:r w:rsidRPr="00D813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81308" w:rsidRPr="00D81308">
        <w:rPr>
          <w:rFonts w:ascii="Times New Roman" w:hAnsi="Times New Roman" w:cs="Times New Roman"/>
          <w:sz w:val="24"/>
          <w:szCs w:val="24"/>
          <w:lang w:eastAsia="ar-SA"/>
        </w:rPr>
        <w:t>http://www.sergiev-reg.ru/</w:t>
      </w:r>
      <w:r w:rsidRPr="00D81308">
        <w:rPr>
          <w:rFonts w:ascii="Times New Roman" w:hAnsi="Times New Roman" w:cs="Times New Roman"/>
          <w:sz w:val="24"/>
          <w:szCs w:val="24"/>
        </w:rPr>
        <w:t>, а также на РПГУ.</w:t>
      </w:r>
      <w:proofErr w:type="gramEnd"/>
      <w:r w:rsidRPr="00D81308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 Российской Федерации, нормативных правовых актов Московской области дополнительно приведен в Приложении 5 к Регламенту.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6" w:name="_Toc125717097"/>
      <w:bookmarkEnd w:id="6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Исчерпывающий перечень документов, необходимых для предоставления Услуг</w:t>
      </w:r>
      <w:r w:rsidR="00162B8C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t>8.1. </w:t>
      </w:r>
      <w:proofErr w:type="gramStart"/>
      <w:r w:rsidRPr="00D8130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</w:t>
      </w:r>
      <w:proofErr w:type="gramEnd"/>
      <w:r w:rsidRPr="00D813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8130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D81308">
        <w:rPr>
          <w:rFonts w:ascii="Times New Roman" w:hAnsi="Times New Roman" w:cs="Times New Roman"/>
          <w:sz w:val="24"/>
          <w:szCs w:val="24"/>
        </w:rPr>
        <w:t xml:space="preserve">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ectPr w:rsidR="00BC4DA9" w:rsidRPr="00D81308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bookmarkStart w:id="7" w:name="_Toc125717098"/>
      <w:bookmarkEnd w:id="7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9. Исчерпывающий перечень оснований для отказа</w:t>
      </w:r>
      <w:r w:rsidR="00D81308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 приеме документов, необходимых для предоставления Услуги</w:t>
      </w:r>
      <w:r w:rsidR="00162B8C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D81308">
        <w:rPr>
          <w:rFonts w:ascii="Times New Roman" w:hAnsi="Times New Roman" w:cs="Times New Roman"/>
          <w:sz w:val="24"/>
          <w:szCs w:val="24"/>
        </w:rPr>
        <w:br/>
        <w:t>и приводится в их описании, которое содержится в разделе III Регламента.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 xml:space="preserve">9.2. Решение об отказе в приеме документов, необходимых для предоставления Услуги, оформляется в соответствии с Приложением 6 к Регламенту и предоставляется (направляется) заявителю в порядке, установленном в разделе 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81308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D81308" w:rsidRPr="00D81308">
        <w:rPr>
          <w:rStyle w:val="21"/>
          <w:rFonts w:eastAsiaTheme="minorHAnsi" w:cs="Times New Roman"/>
          <w:b w:val="0"/>
        </w:rPr>
        <w:t xml:space="preserve">городского округа </w:t>
      </w:r>
      <w:r w:rsidRPr="00D81308">
        <w:rPr>
          <w:rFonts w:ascii="Times New Roman" w:hAnsi="Times New Roman" w:cs="Times New Roman"/>
          <w:sz w:val="24"/>
          <w:szCs w:val="24"/>
        </w:rPr>
        <w:t>за предоставлением Услуги.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ectPr w:rsidR="00BC4DA9" w:rsidRPr="00D81308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bookmarkStart w:id="8" w:name="_Toc125717099_Копия_1"/>
      <w:bookmarkEnd w:id="8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10. Исчерпывающий перечень оснований для приостановления</w:t>
      </w:r>
      <w:r w:rsidR="00D81308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предоставления Услуги или отказа в предоставлении Услуги</w:t>
      </w:r>
      <w:r w:rsidR="00162B8C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>10.1. Основания для приостановления предоставления Услуги отсутствуют.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>10.2. Исчерпывающий перечень оснований для отказа в предоставлении Услуги определяется для каждого вариан</w:t>
      </w:r>
      <w:r w:rsidR="00D81308" w:rsidRPr="00D81308">
        <w:rPr>
          <w:rFonts w:ascii="Times New Roman" w:hAnsi="Times New Roman" w:cs="Times New Roman"/>
          <w:sz w:val="24"/>
          <w:szCs w:val="24"/>
        </w:rPr>
        <w:t xml:space="preserve">та и приводится в их описании, </w:t>
      </w:r>
      <w:r w:rsidRPr="00D81308">
        <w:rPr>
          <w:rFonts w:ascii="Times New Roman" w:hAnsi="Times New Roman" w:cs="Times New Roman"/>
          <w:sz w:val="24"/>
          <w:szCs w:val="24"/>
        </w:rPr>
        <w:t>которое содержится в разделе III Регламента.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>дминистрацию</w:t>
      </w:r>
      <w:r w:rsidR="00D81308" w:rsidRPr="00D81308">
        <w:rPr>
          <w:rFonts w:ascii="Times New Roman" w:hAnsi="Times New Roman" w:cs="Times New Roman"/>
          <w:sz w:val="24"/>
          <w:szCs w:val="24"/>
        </w:rPr>
        <w:t xml:space="preserve"> </w:t>
      </w:r>
      <w:r w:rsidR="00D81308" w:rsidRPr="00D81308">
        <w:rPr>
          <w:rStyle w:val="21"/>
          <w:rFonts w:eastAsiaTheme="minorHAnsi" w:cs="Times New Roman"/>
          <w:b w:val="0"/>
        </w:rPr>
        <w:t>городского округа</w:t>
      </w:r>
      <w:r w:rsidRPr="00D81308">
        <w:rPr>
          <w:rFonts w:ascii="Times New Roman" w:hAnsi="Times New Roman" w:cs="Times New Roman"/>
          <w:sz w:val="24"/>
          <w:szCs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>дминистрации</w:t>
      </w:r>
      <w:r w:rsidR="00D81308" w:rsidRPr="00D81308">
        <w:rPr>
          <w:rFonts w:ascii="Times New Roman" w:hAnsi="Times New Roman" w:cs="Times New Roman"/>
          <w:sz w:val="24"/>
          <w:szCs w:val="24"/>
        </w:rPr>
        <w:t xml:space="preserve"> </w:t>
      </w:r>
      <w:r w:rsidR="00D81308" w:rsidRPr="00D81308">
        <w:rPr>
          <w:rStyle w:val="21"/>
          <w:rFonts w:eastAsiaTheme="minorHAnsi" w:cs="Times New Roman"/>
          <w:b w:val="0"/>
        </w:rPr>
        <w:t>городского округа</w:t>
      </w:r>
      <w:r w:rsidRPr="00D81308">
        <w:rPr>
          <w:rFonts w:ascii="Times New Roman" w:hAnsi="Times New Roman" w:cs="Times New Roman"/>
          <w:sz w:val="24"/>
          <w:szCs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044EB5">
        <w:rPr>
          <w:rStyle w:val="21"/>
          <w:rFonts w:eastAsiaTheme="minorHAnsi" w:cs="Times New Roman"/>
          <w:b w:val="0"/>
        </w:rPr>
        <w:t>а</w:t>
      </w:r>
      <w:r w:rsidRPr="00D81308">
        <w:rPr>
          <w:rStyle w:val="21"/>
          <w:rFonts w:eastAsiaTheme="minorHAnsi" w:cs="Times New Roman"/>
          <w:b w:val="0"/>
        </w:rPr>
        <w:t>дминистрацию</w:t>
      </w:r>
      <w:r w:rsidR="00D81308" w:rsidRPr="00D81308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D81308">
        <w:rPr>
          <w:rFonts w:ascii="Times New Roman" w:hAnsi="Times New Roman" w:cs="Times New Roman"/>
          <w:sz w:val="24"/>
          <w:szCs w:val="24"/>
        </w:rPr>
        <w:t xml:space="preserve"> за предоставлением Услуги.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>10.4. Заявитель вправе повторно обратиться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>дминистрацию</w:t>
      </w:r>
      <w:r w:rsidR="00D81308" w:rsidRPr="00D81308">
        <w:rPr>
          <w:rFonts w:ascii="Times New Roman" w:hAnsi="Times New Roman" w:cs="Times New Roman"/>
          <w:sz w:val="24"/>
          <w:szCs w:val="24"/>
        </w:rPr>
        <w:t xml:space="preserve"> </w:t>
      </w:r>
      <w:r w:rsidR="00D81308" w:rsidRPr="00D81308">
        <w:rPr>
          <w:rStyle w:val="21"/>
          <w:rFonts w:eastAsiaTheme="minorHAnsi" w:cs="Times New Roman"/>
          <w:b w:val="0"/>
        </w:rPr>
        <w:t>городского округа</w:t>
      </w:r>
      <w:r w:rsidRPr="00D81308">
        <w:rPr>
          <w:rFonts w:ascii="Times New Roman" w:hAnsi="Times New Roman" w:cs="Times New Roman"/>
          <w:sz w:val="24"/>
          <w:szCs w:val="24"/>
        </w:rPr>
        <w:t xml:space="preserve"> с запросом после устранения оснований для отказа в предоставлении Услуги.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ectPr w:rsidR="00BC4DA9" w:rsidRPr="00D81308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bookmarkStart w:id="9" w:name="_Toc125717100"/>
      <w:bookmarkEnd w:id="9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11. Размер платы, взимаемой с заявителя</w:t>
      </w:r>
      <w:r w:rsidR="00D81308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 предоставлении Услуги, и способы ее взимания</w:t>
      </w:r>
      <w:r w:rsidR="00162B8C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lastRenderedPageBreak/>
        <w:t>11.1. Услуга предоставляется бесплатно.</w:t>
      </w:r>
    </w:p>
    <w:p w:rsidR="00BC4DA9" w:rsidRPr="00D81308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D8130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D81308" w:rsidRDefault="00BC4DA9" w:rsidP="00E30CA8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0" w:name="_Toc125717101"/>
      <w:bookmarkEnd w:id="10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</w:t>
      </w:r>
      <w:r w:rsidR="00162B8C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D81308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1" w:name="_Toc125717102"/>
      <w:bookmarkEnd w:id="11"/>
      <w:r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13. Срок регистрации запроса</w:t>
      </w:r>
      <w:r w:rsidR="00D81308" w:rsidRPr="00D8130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t xml:space="preserve">13.1. Срок регистрации запроса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81308" w:rsidRPr="00D81308">
        <w:rPr>
          <w:rStyle w:val="21"/>
          <w:rFonts w:eastAsiaTheme="minorHAnsi" w:cs="Times New Roman"/>
          <w:b w:val="0"/>
        </w:rPr>
        <w:t xml:space="preserve">городского округа </w:t>
      </w:r>
      <w:r w:rsidRPr="00D81308">
        <w:rPr>
          <w:rFonts w:ascii="Times New Roman" w:hAnsi="Times New Roman" w:cs="Times New Roman"/>
          <w:sz w:val="24"/>
          <w:szCs w:val="24"/>
        </w:rPr>
        <w:t>в случае, если он подан: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t xml:space="preserve">13.1.1. </w:t>
      </w:r>
      <w:r w:rsidR="00D81308" w:rsidRPr="00D81308">
        <w:rPr>
          <w:rFonts w:ascii="Times New Roman" w:hAnsi="Times New Roman" w:cs="Times New Roman"/>
          <w:sz w:val="24"/>
          <w:szCs w:val="24"/>
        </w:rPr>
        <w:t>В</w:t>
      </w:r>
      <w:r w:rsidRPr="00D81308">
        <w:rPr>
          <w:rFonts w:ascii="Times New Roman" w:hAnsi="Times New Roman" w:cs="Times New Roman"/>
          <w:sz w:val="24"/>
          <w:szCs w:val="24"/>
        </w:rPr>
        <w:t xml:space="preserve"> электронной форме посредством РПГУ до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16:00 рабочего дня –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день его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подачи, после 16:00 рабочего дня либо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нерабочий день – на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следующий рабочий день;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08">
        <w:rPr>
          <w:rFonts w:ascii="Times New Roman" w:hAnsi="Times New Roman" w:cs="Times New Roman"/>
          <w:sz w:val="24"/>
          <w:szCs w:val="24"/>
        </w:rPr>
        <w:t xml:space="preserve">13.1.2. </w:t>
      </w:r>
      <w:r w:rsidR="00D81308" w:rsidRPr="00D81308">
        <w:rPr>
          <w:rFonts w:ascii="Times New Roman" w:hAnsi="Times New Roman" w:cs="Times New Roman"/>
          <w:sz w:val="24"/>
          <w:szCs w:val="24"/>
        </w:rPr>
        <w:t>Л</w:t>
      </w:r>
      <w:r w:rsidRPr="00D81308">
        <w:rPr>
          <w:rFonts w:ascii="Times New Roman" w:hAnsi="Times New Roman" w:cs="Times New Roman"/>
          <w:sz w:val="24"/>
          <w:szCs w:val="24"/>
        </w:rPr>
        <w:t>ично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D81308">
        <w:rPr>
          <w:rFonts w:ascii="Times New Roman" w:hAnsi="Times New Roman" w:cs="Times New Roman"/>
          <w:sz w:val="24"/>
          <w:szCs w:val="24"/>
        </w:rPr>
        <w:t>дминистрацию</w:t>
      </w:r>
      <w:r w:rsidR="00D81308" w:rsidRPr="00D81308">
        <w:rPr>
          <w:rFonts w:ascii="Times New Roman" w:hAnsi="Times New Roman" w:cs="Times New Roman"/>
          <w:sz w:val="24"/>
          <w:szCs w:val="24"/>
        </w:rPr>
        <w:t xml:space="preserve"> </w:t>
      </w:r>
      <w:r w:rsidR="00D81308" w:rsidRPr="00D81308">
        <w:rPr>
          <w:rStyle w:val="21"/>
          <w:rFonts w:eastAsiaTheme="minorHAnsi" w:cs="Times New Roman"/>
          <w:b w:val="0"/>
        </w:rPr>
        <w:t>городского округа</w:t>
      </w:r>
      <w:r w:rsidRPr="00D81308">
        <w:rPr>
          <w:rFonts w:ascii="Times New Roman" w:hAnsi="Times New Roman" w:cs="Times New Roman"/>
          <w:sz w:val="24"/>
          <w:szCs w:val="24"/>
        </w:rPr>
        <w:t xml:space="preserve"> – в</w:t>
      </w:r>
      <w:r w:rsidRPr="00D813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1308">
        <w:rPr>
          <w:rFonts w:ascii="Times New Roman" w:hAnsi="Times New Roman" w:cs="Times New Roman"/>
          <w:sz w:val="24"/>
          <w:szCs w:val="24"/>
        </w:rPr>
        <w:t>день обращения.</w:t>
      </w:r>
    </w:p>
    <w:p w:rsidR="00BC4DA9" w:rsidRPr="00D81308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610F19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2" w:name="_Toc125717103"/>
      <w:bookmarkEnd w:id="12"/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14. Требования к помещениям, в которых предоставляются Услуги</w:t>
      </w:r>
      <w:r w:rsidR="00162B8C"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 xml:space="preserve">14.1. 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 w:rsidRPr="00610F19">
        <w:rPr>
          <w:rFonts w:ascii="Times New Roman" w:hAnsi="Times New Roman" w:cs="Times New Roman"/>
          <w:sz w:val="24"/>
          <w:szCs w:val="24"/>
        </w:rPr>
        <w:t xml:space="preserve"> № 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 xml:space="preserve">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</w:t>
      </w:r>
      <w:r w:rsidR="000F072E">
        <w:rPr>
          <w:rFonts w:ascii="Times New Roman" w:hAnsi="Times New Roman" w:cs="Times New Roman"/>
          <w:sz w:val="24"/>
          <w:szCs w:val="24"/>
        </w:rPr>
        <w:t xml:space="preserve">от 22.102009 </w:t>
      </w:r>
      <w:r w:rsidRPr="00610F19">
        <w:rPr>
          <w:rFonts w:ascii="Times New Roman" w:hAnsi="Times New Roman" w:cs="Times New Roman"/>
          <w:sz w:val="24"/>
          <w:szCs w:val="24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  <w:proofErr w:type="gramEnd"/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 xml:space="preserve">14.2. Требования к помещениям, в которых предоставляются Услуги, размещаются на официальном сайте </w:t>
      </w:r>
      <w:r w:rsidR="000F072E">
        <w:rPr>
          <w:rStyle w:val="21"/>
          <w:rFonts w:eastAsiaTheme="minorHAnsi" w:cs="Times New Roman"/>
          <w:b w:val="0"/>
        </w:rPr>
        <w:t>а</w:t>
      </w:r>
      <w:r w:rsidRPr="00610F19">
        <w:rPr>
          <w:rStyle w:val="21"/>
          <w:rFonts w:eastAsiaTheme="minorHAnsi" w:cs="Times New Roman"/>
          <w:b w:val="0"/>
        </w:rPr>
        <w:t>дминистрации</w:t>
      </w:r>
      <w:r w:rsidR="000F072E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>, РПГУ.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610F19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3" w:name="_Toc125717104"/>
      <w:bookmarkEnd w:id="13"/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15. Показатели качества и доступности Услуги</w:t>
      </w:r>
      <w:r w:rsidR="00162B8C"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 xml:space="preserve">15.1. Показателями качества и доступности Услуги, перечень которых размещен на официальном сайте </w:t>
      </w:r>
      <w:r w:rsidR="00044EB5">
        <w:rPr>
          <w:rStyle w:val="21"/>
          <w:rFonts w:eastAsiaTheme="minorHAnsi" w:cs="Times New Roman"/>
          <w:b w:val="0"/>
        </w:rPr>
        <w:t>а</w:t>
      </w:r>
      <w:r w:rsidRPr="00610F19">
        <w:rPr>
          <w:rStyle w:val="21"/>
          <w:rFonts w:eastAsiaTheme="minorHAnsi" w:cs="Times New Roman"/>
          <w:b w:val="0"/>
        </w:rPr>
        <w:t>дминистрации</w:t>
      </w:r>
      <w:r w:rsidR="00610F19" w:rsidRPr="00610F19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610F19">
        <w:rPr>
          <w:rStyle w:val="21"/>
          <w:rFonts w:eastAsiaTheme="minorHAnsi" w:cs="Times New Roman"/>
          <w:b w:val="0"/>
        </w:rPr>
        <w:t xml:space="preserve">, а также на </w:t>
      </w:r>
      <w:r w:rsidRPr="00610F19">
        <w:rPr>
          <w:rFonts w:ascii="Times New Roman" w:hAnsi="Times New Roman" w:cs="Times New Roman"/>
          <w:sz w:val="24"/>
          <w:szCs w:val="24"/>
        </w:rPr>
        <w:t>РПГУ, являются: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15.1.1. Доступность электронных форм документов, необходимых для предоставления Услуги.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15.1.3. Своевременное предоставление Услуги (отсутствие нарушений сроков предоставления Услуги).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15.1.4. Предоставление Услуги в соответствии с вариантом.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15.1.5. </w:t>
      </w:r>
      <w:r w:rsidR="000F072E">
        <w:rPr>
          <w:rFonts w:ascii="Times New Roman" w:hAnsi="Times New Roman" w:cs="Times New Roman"/>
          <w:sz w:val="24"/>
          <w:szCs w:val="24"/>
        </w:rPr>
        <w:t>И</w:t>
      </w:r>
      <w:r w:rsidRPr="00610F19">
        <w:rPr>
          <w:rFonts w:ascii="Times New Roman" w:hAnsi="Times New Roman" w:cs="Times New Roman"/>
          <w:sz w:val="24"/>
          <w:szCs w:val="24"/>
        </w:rPr>
        <w:t>нформировани</w:t>
      </w:r>
      <w:r w:rsidR="000F072E">
        <w:rPr>
          <w:rFonts w:ascii="Times New Roman" w:hAnsi="Times New Roman" w:cs="Times New Roman"/>
          <w:sz w:val="24"/>
          <w:szCs w:val="24"/>
        </w:rPr>
        <w:t>е</w:t>
      </w:r>
      <w:r w:rsidRPr="00610F19">
        <w:rPr>
          <w:rFonts w:ascii="Times New Roman" w:hAnsi="Times New Roman" w:cs="Times New Roman"/>
          <w:sz w:val="24"/>
          <w:szCs w:val="24"/>
        </w:rPr>
        <w:t xml:space="preserve"> заявителя о ходе предоставления Услуги, а также получени</w:t>
      </w:r>
      <w:r w:rsidR="000F072E">
        <w:rPr>
          <w:rFonts w:ascii="Times New Roman" w:hAnsi="Times New Roman" w:cs="Times New Roman"/>
          <w:sz w:val="24"/>
          <w:szCs w:val="24"/>
        </w:rPr>
        <w:t xml:space="preserve">е </w:t>
      </w:r>
      <w:r w:rsidRPr="00610F19">
        <w:rPr>
          <w:rFonts w:ascii="Times New Roman" w:hAnsi="Times New Roman" w:cs="Times New Roman"/>
          <w:sz w:val="24"/>
          <w:szCs w:val="24"/>
        </w:rPr>
        <w:t>результата предоставления Услуги.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610F19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ectPr w:rsidR="00BC4DA9" w:rsidRPr="00610F19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  <w:r w:rsidR="00162B8C"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16.1. Услуги, которые являются необходимыми и обязательными для предоставления Услуги, отсутствуют.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16.2. Информационные системы, используемые для предоставления Услуги: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16.2.1. ВИС;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16.2.2. РПГУ;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16.2.3. Модуль МФЦ ЕИС ОУ.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16.3. Особенности предоставления Услуги в МФЦ.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610F19">
        <w:rPr>
          <w:rFonts w:ascii="Times New Roman" w:hAnsi="Times New Roman" w:cs="Times New Roman"/>
          <w:sz w:val="24"/>
          <w:szCs w:val="24"/>
        </w:rPr>
        <w:t xml:space="preserve"> в виде распечатанного на бумажном носителе экземпляра электронного документа осуществляется в любом МФЦ в пределах территории Московской области по выбору заявителя независимо от его места жительства или места пребывания (для физических </w:t>
      </w:r>
      <w:r w:rsidRPr="00610F19">
        <w:rPr>
          <w:rFonts w:ascii="Times New Roman" w:hAnsi="Times New Roman" w:cs="Times New Roman"/>
          <w:sz w:val="24"/>
          <w:szCs w:val="24"/>
        </w:rPr>
        <w:lastRenderedPageBreak/>
        <w:t>лиц, включая индивидуальных предпринимателей), либо места нахождения (для юридических лиц).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16.3.3.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16.3.4.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Перечень МФЦ Московской области размещен на РПГУ.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16.3.5.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 МФЦ исключается</w:t>
      </w:r>
      <w:r w:rsidRPr="00610F19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 xml:space="preserve">взаимодействие заявителя с должностными лицами </w:t>
      </w:r>
      <w:r w:rsidR="000F072E">
        <w:rPr>
          <w:rStyle w:val="21"/>
          <w:rFonts w:eastAsiaTheme="minorHAnsi" w:cs="Times New Roman"/>
          <w:b w:val="0"/>
        </w:rPr>
        <w:t>а</w:t>
      </w:r>
      <w:r w:rsidRPr="00610F19">
        <w:rPr>
          <w:rStyle w:val="21"/>
          <w:rFonts w:eastAsiaTheme="minorHAnsi" w:cs="Times New Roman"/>
          <w:b w:val="0"/>
        </w:rPr>
        <w:t>дминистрации</w:t>
      </w:r>
      <w:r w:rsidR="000F072E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16.3.6. При предоставлении доступа к РПГУ работникам МФЦ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16.4. Особенности предоставления Услуги в электронной форме: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16.4.3. 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 xml:space="preserve">Требования к форматам запросов и 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 31.10.2018 № 792/37 </w:t>
      </w:r>
      <w:bookmarkStart w:id="14" w:name="_Hlk22122561_Копия_1"/>
      <w:bookmarkEnd w:id="14"/>
      <w:r w:rsidRPr="00610F19">
        <w:rPr>
          <w:rFonts w:ascii="Times New Roman" w:hAnsi="Times New Roman" w:cs="Times New Roman"/>
          <w:sz w:val="24"/>
          <w:szCs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на территории Московской области».</w:t>
      </w:r>
      <w:proofErr w:type="gramEnd"/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610F19" w:rsidRDefault="00BC4DA9" w:rsidP="00E30CA8">
      <w:pPr>
        <w:pStyle w:val="1"/>
        <w:spacing w:before="0" w:after="0" w:line="276" w:lineRule="auto"/>
        <w:ind w:firstLine="567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bookmarkStart w:id="15" w:name="_Toc125717106"/>
      <w:bookmarkEnd w:id="15"/>
      <w:r w:rsidRPr="00610F19">
        <w:rPr>
          <w:rFonts w:cs="Times New Roman"/>
          <w:b w:val="0"/>
          <w:bCs w:val="0"/>
          <w:color w:val="auto"/>
          <w:sz w:val="24"/>
          <w:szCs w:val="24"/>
          <w:lang w:val="en-US"/>
        </w:rPr>
        <w:t>III</w:t>
      </w:r>
      <w:r w:rsidRPr="00610F19">
        <w:rPr>
          <w:rFonts w:cs="Times New Roman"/>
          <w:b w:val="0"/>
          <w:bCs w:val="0"/>
          <w:color w:val="auto"/>
          <w:sz w:val="24"/>
          <w:szCs w:val="24"/>
        </w:rPr>
        <w:t xml:space="preserve">. Состав, последовательность </w:t>
      </w:r>
      <w:r w:rsidRPr="00610F19">
        <w:rPr>
          <w:rFonts w:cs="Times New Roman"/>
          <w:b w:val="0"/>
          <w:bCs w:val="0"/>
          <w:color w:val="auto"/>
          <w:sz w:val="24"/>
          <w:szCs w:val="24"/>
        </w:rPr>
        <w:br/>
        <w:t>и сроки выполнения административных процедур</w:t>
      </w:r>
      <w:r w:rsidR="00610F19" w:rsidRPr="00610F19">
        <w:rPr>
          <w:rFonts w:cs="Times New Roman"/>
          <w:b w:val="0"/>
          <w:bCs w:val="0"/>
          <w:color w:val="auto"/>
          <w:sz w:val="24"/>
          <w:szCs w:val="24"/>
        </w:rPr>
        <w:t>.</w:t>
      </w:r>
    </w:p>
    <w:p w:rsidR="00BC4DA9" w:rsidRPr="00610F19" w:rsidRDefault="00BC4DA9" w:rsidP="0081586E">
      <w:pPr>
        <w:pStyle w:val="a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17. Варианты предоставления Услуги</w:t>
      </w:r>
      <w:r w:rsidR="00610F19"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17.1. Перечень вариантов: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17.1.1.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1.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граждане: собственник (правообладатель) объекта капитального строительства,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17.1.2.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2.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собственник (правообладатель) объекта капитального строительства,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16F76" w:rsidRPr="00416F76" w:rsidRDefault="00416F76" w:rsidP="00416F76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F76">
        <w:rPr>
          <w:rFonts w:ascii="Times New Roman" w:hAnsi="Times New Roman" w:cs="Times New Roman"/>
          <w:sz w:val="24"/>
          <w:szCs w:val="24"/>
        </w:rPr>
        <w:lastRenderedPageBreak/>
        <w:t>17.1.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6F76">
        <w:rPr>
          <w:rFonts w:ascii="Times New Roman" w:hAnsi="Times New Roman" w:cs="Times New Roman"/>
          <w:sz w:val="24"/>
          <w:szCs w:val="24"/>
        </w:rPr>
        <w:t>.</w:t>
      </w:r>
      <w:r w:rsidRPr="00416F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16F76">
        <w:rPr>
          <w:rFonts w:ascii="Times New Roman" w:hAnsi="Times New Roman" w:cs="Times New Roman"/>
          <w:sz w:val="24"/>
          <w:szCs w:val="24"/>
        </w:rPr>
        <w:t>Вариант</w:t>
      </w:r>
      <w:r w:rsidRPr="00416F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6F76">
        <w:rPr>
          <w:rFonts w:ascii="Times New Roman" w:hAnsi="Times New Roman" w:cs="Times New Roman"/>
          <w:sz w:val="24"/>
          <w:szCs w:val="24"/>
        </w:rPr>
        <w:t>3.</w:t>
      </w:r>
    </w:p>
    <w:p w:rsidR="00416F76" w:rsidRPr="00610F19" w:rsidRDefault="00416F76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:rsidR="00416F76" w:rsidRPr="00416F76" w:rsidRDefault="00416F76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 xml:space="preserve">Категория заявителя – </w:t>
      </w:r>
      <w:r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Pr="00610F19">
        <w:rPr>
          <w:rFonts w:ascii="Times New Roman" w:hAnsi="Times New Roman" w:cs="Times New Roman"/>
          <w:sz w:val="24"/>
          <w:szCs w:val="24"/>
        </w:rPr>
        <w:t>: собственник (правообладатель) объекта капитального строительства, включая их</w:t>
      </w:r>
      <w:r>
        <w:rPr>
          <w:rFonts w:ascii="Times New Roman" w:hAnsi="Times New Roman" w:cs="Times New Roman"/>
          <w:sz w:val="24"/>
          <w:szCs w:val="24"/>
        </w:rPr>
        <w:t> уполномоченных представителей.</w:t>
      </w: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17.1.</w:t>
      </w:r>
      <w:r w:rsidR="00416F76">
        <w:rPr>
          <w:rFonts w:ascii="Times New Roman" w:hAnsi="Times New Roman" w:cs="Times New Roman"/>
          <w:sz w:val="24"/>
          <w:szCs w:val="24"/>
        </w:rPr>
        <w:t>4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F76">
        <w:rPr>
          <w:rFonts w:ascii="Times New Roman" w:hAnsi="Times New Roman" w:cs="Times New Roman"/>
          <w:sz w:val="24"/>
          <w:szCs w:val="24"/>
        </w:rPr>
        <w:t>4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граждане: собственник (правообладатель) помещения в объекте капитального строительства, включая их уполномоченных представителей.</w:t>
      </w:r>
    </w:p>
    <w:p w:rsidR="00BC4DA9" w:rsidRPr="00610F19" w:rsidRDefault="00BC4DA9" w:rsidP="00416F76">
      <w:pPr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416F76" w:rsidP="00416F7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C4DA9" w:rsidRPr="00610F19">
        <w:rPr>
          <w:rFonts w:ascii="Times New Roman" w:hAnsi="Times New Roman" w:cs="Times New Roman"/>
          <w:sz w:val="24"/>
          <w:szCs w:val="24"/>
        </w:rPr>
        <w:t>17.1.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BC4DA9" w:rsidRPr="00610F19">
        <w:rPr>
          <w:rFonts w:ascii="Times New Roman" w:hAnsi="Times New Roman" w:cs="Times New Roman"/>
          <w:sz w:val="24"/>
          <w:szCs w:val="24"/>
        </w:rPr>
        <w:t>.</w:t>
      </w:r>
      <w:r w:rsidR="00BC4DA9"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4DA9" w:rsidRPr="00610F19">
        <w:rPr>
          <w:rFonts w:ascii="Times New Roman" w:hAnsi="Times New Roman" w:cs="Times New Roman"/>
          <w:sz w:val="24"/>
          <w:szCs w:val="24"/>
        </w:rPr>
        <w:t>Вариант</w:t>
      </w:r>
      <w:r w:rsidR="00BC4DA9"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C4DA9"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собственник (правообладатель) помещения в объекте капитального строительства,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16F76" w:rsidRPr="00610F19" w:rsidRDefault="00416F76" w:rsidP="00416F7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10F19">
        <w:rPr>
          <w:rFonts w:ascii="Times New Roman" w:hAnsi="Times New Roman" w:cs="Times New Roman"/>
          <w:sz w:val="24"/>
          <w:szCs w:val="24"/>
        </w:rPr>
        <w:t>17.1.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416F76" w:rsidRPr="00610F19" w:rsidRDefault="00416F76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:rsidR="00416F76" w:rsidRDefault="00416F76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 xml:space="preserve">Категория заявителя – </w:t>
      </w:r>
      <w:r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Pr="00610F19">
        <w:rPr>
          <w:rFonts w:ascii="Times New Roman" w:hAnsi="Times New Roman" w:cs="Times New Roman"/>
          <w:sz w:val="24"/>
          <w:szCs w:val="24"/>
        </w:rPr>
        <w:t>: собственник (правообладатель) помещения в объекте капитального строительства, включая их</w:t>
      </w:r>
      <w:r>
        <w:rPr>
          <w:rFonts w:ascii="Times New Roman" w:hAnsi="Times New Roman" w:cs="Times New Roman"/>
          <w:sz w:val="24"/>
          <w:szCs w:val="24"/>
        </w:rPr>
        <w:t> уполномоченных представителей.</w:t>
      </w:r>
    </w:p>
    <w:p w:rsidR="00BC4DA9" w:rsidRPr="00610F19" w:rsidRDefault="00BC4DA9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17.1.</w:t>
      </w:r>
      <w:r w:rsidR="00416F76">
        <w:rPr>
          <w:rFonts w:ascii="Times New Roman" w:hAnsi="Times New Roman" w:cs="Times New Roman"/>
          <w:sz w:val="24"/>
          <w:szCs w:val="24"/>
        </w:rPr>
        <w:t>7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F76">
        <w:rPr>
          <w:rFonts w:ascii="Times New Roman" w:hAnsi="Times New Roman" w:cs="Times New Roman"/>
          <w:sz w:val="24"/>
          <w:szCs w:val="24"/>
        </w:rPr>
        <w:t>7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подрядная организация, определенная региональным оператором для оказания услуг и (или) выполнения работ по капитальному ремонту общего имущества в многоквартирном доме,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</w:t>
      </w:r>
      <w:r w:rsidR="00416F76">
        <w:rPr>
          <w:rFonts w:ascii="Times New Roman" w:hAnsi="Times New Roman" w:cs="Times New Roman"/>
          <w:sz w:val="24"/>
          <w:szCs w:val="24"/>
        </w:rPr>
        <w:t>8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8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граждане: собственник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</w:t>
      </w:r>
      <w:r w:rsidR="00FB1E8F">
        <w:rPr>
          <w:rFonts w:ascii="Times New Roman" w:hAnsi="Times New Roman" w:cs="Times New Roman"/>
          <w:sz w:val="24"/>
          <w:szCs w:val="24"/>
        </w:rPr>
        <w:t>9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9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Категория заявителя – юридические лица: собственник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16F76" w:rsidRPr="00610F19" w:rsidRDefault="00416F76" w:rsidP="00416F76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</w:t>
      </w:r>
      <w:r w:rsidR="00FB1E8F">
        <w:rPr>
          <w:rFonts w:ascii="Times New Roman" w:hAnsi="Times New Roman" w:cs="Times New Roman"/>
          <w:sz w:val="24"/>
          <w:szCs w:val="24"/>
        </w:rPr>
        <w:t>10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10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416F76" w:rsidRPr="00610F19" w:rsidRDefault="00416F76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:rsidR="00416F76" w:rsidRDefault="00416F76" w:rsidP="00416F76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 xml:space="preserve">Категория заявителя – </w:t>
      </w:r>
      <w:r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Pr="00610F19">
        <w:rPr>
          <w:rFonts w:ascii="Times New Roman" w:hAnsi="Times New Roman" w:cs="Times New Roman"/>
          <w:sz w:val="24"/>
          <w:szCs w:val="24"/>
        </w:rPr>
        <w:t>: собственник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представителей.</w:t>
      </w: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17.1.</w:t>
      </w:r>
      <w:r w:rsidR="00FB1E8F">
        <w:rPr>
          <w:rFonts w:ascii="Times New Roman" w:hAnsi="Times New Roman" w:cs="Times New Roman"/>
          <w:sz w:val="24"/>
          <w:szCs w:val="24"/>
        </w:rPr>
        <w:t>11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11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</w:t>
      </w:r>
      <w:r w:rsidR="00FB1E8F">
        <w:rPr>
          <w:rFonts w:ascii="Times New Roman" w:hAnsi="Times New Roman" w:cs="Times New Roman"/>
          <w:sz w:val="24"/>
          <w:szCs w:val="24"/>
        </w:rPr>
        <w:t>12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12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</w:t>
      </w:r>
      <w:r w:rsidR="00FB1E8F">
        <w:rPr>
          <w:rFonts w:ascii="Times New Roman" w:hAnsi="Times New Roman" w:cs="Times New Roman"/>
          <w:sz w:val="24"/>
          <w:szCs w:val="24"/>
        </w:rPr>
        <w:t>12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13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</w:t>
      </w:r>
      <w:r w:rsidR="00FB1E8F">
        <w:rPr>
          <w:rFonts w:ascii="Times New Roman" w:hAnsi="Times New Roman" w:cs="Times New Roman"/>
          <w:sz w:val="24"/>
          <w:szCs w:val="24"/>
        </w:rPr>
        <w:t>14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14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(паспортов колористических решений) по ограждениям.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граждане: собственник (правообладатель) земельного участка, на котором планируется установка ограждения,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</w:t>
      </w:r>
      <w:r w:rsidR="00FB1E8F">
        <w:rPr>
          <w:rFonts w:ascii="Times New Roman" w:hAnsi="Times New Roman" w:cs="Times New Roman"/>
          <w:sz w:val="24"/>
          <w:szCs w:val="24"/>
        </w:rPr>
        <w:t>15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E8F">
        <w:rPr>
          <w:rFonts w:ascii="Times New Roman" w:hAnsi="Times New Roman" w:cs="Times New Roman"/>
          <w:sz w:val="24"/>
          <w:szCs w:val="24"/>
        </w:rPr>
        <w:t>15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(паспортов колористических решений) по ограждениям.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собственник (правообладатель) земельного участка, на котором планируется установка ограждения,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16F76" w:rsidRPr="00610F19" w:rsidRDefault="00416F76" w:rsidP="00416F76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17.1.1</w:t>
      </w:r>
      <w:r w:rsidR="00FB1E8F">
        <w:rPr>
          <w:rFonts w:ascii="Times New Roman" w:hAnsi="Times New Roman" w:cs="Times New Roman"/>
          <w:sz w:val="24"/>
          <w:szCs w:val="24"/>
        </w:rPr>
        <w:t>6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1</w:t>
      </w:r>
      <w:r w:rsidR="00FB1E8F">
        <w:rPr>
          <w:rFonts w:ascii="Times New Roman" w:hAnsi="Times New Roman" w:cs="Times New Roman"/>
          <w:sz w:val="24"/>
          <w:szCs w:val="24"/>
        </w:rPr>
        <w:t>6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416F76" w:rsidRPr="00610F19" w:rsidRDefault="00416F76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(паспортов колористических решений) по ограждениям.</w:t>
      </w:r>
    </w:p>
    <w:p w:rsidR="00416F76" w:rsidRDefault="00416F76" w:rsidP="00416F76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Категория заявителя – индивидуальные предприниматели: собственник (правообладатель) земельного участка, на котором планируется установка ограждения, включая их</w:t>
      </w:r>
      <w:r>
        <w:rPr>
          <w:rFonts w:ascii="Times New Roman" w:hAnsi="Times New Roman" w:cs="Times New Roman"/>
          <w:sz w:val="24"/>
          <w:szCs w:val="24"/>
        </w:rPr>
        <w:t> уполномоченных представителей.</w:t>
      </w: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17.1.1</w:t>
      </w:r>
      <w:r w:rsidR="00FB1E8F">
        <w:rPr>
          <w:rFonts w:ascii="Times New Roman" w:hAnsi="Times New Roman" w:cs="Times New Roman"/>
          <w:sz w:val="24"/>
          <w:szCs w:val="24"/>
        </w:rPr>
        <w:t>7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1</w:t>
      </w:r>
      <w:r w:rsidR="00FB1E8F">
        <w:rPr>
          <w:rFonts w:ascii="Times New Roman" w:hAnsi="Times New Roman" w:cs="Times New Roman"/>
          <w:sz w:val="24"/>
          <w:szCs w:val="24"/>
        </w:rPr>
        <w:t>7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(паспортов колористических решений) по ограждениям.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17.1.1</w:t>
      </w:r>
      <w:r w:rsidR="00FB1E8F">
        <w:rPr>
          <w:rFonts w:ascii="Times New Roman" w:hAnsi="Times New Roman" w:cs="Times New Roman"/>
          <w:sz w:val="24"/>
          <w:szCs w:val="24"/>
        </w:rPr>
        <w:t>8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1</w:t>
      </w:r>
      <w:r w:rsidR="00FB1E8F">
        <w:rPr>
          <w:rFonts w:ascii="Times New Roman" w:hAnsi="Times New Roman" w:cs="Times New Roman"/>
          <w:sz w:val="24"/>
          <w:szCs w:val="24"/>
        </w:rPr>
        <w:t>8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(паспортов колористических решений) по ограждениям.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17.1.1</w:t>
      </w:r>
      <w:r w:rsidR="00FB1E8F">
        <w:rPr>
          <w:rFonts w:ascii="Times New Roman" w:hAnsi="Times New Roman" w:cs="Times New Roman"/>
          <w:sz w:val="24"/>
          <w:szCs w:val="24"/>
        </w:rPr>
        <w:t>9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Вариант</w:t>
      </w:r>
      <w:r w:rsidRPr="00610F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1</w:t>
      </w:r>
      <w:r w:rsidR="00FB1E8F">
        <w:rPr>
          <w:rFonts w:ascii="Times New Roman" w:hAnsi="Times New Roman" w:cs="Times New Roman"/>
          <w:sz w:val="24"/>
          <w:szCs w:val="24"/>
        </w:rPr>
        <w:t>9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Согласование проектных решений (паспортов колористических решений) по ограждениям.</w:t>
      </w:r>
    </w:p>
    <w:p w:rsidR="00BC4DA9" w:rsidRPr="00610F19" w:rsidRDefault="00BC4DA9" w:rsidP="00E30CA8">
      <w:pPr>
        <w:pStyle w:val="a0"/>
        <w:tabs>
          <w:tab w:val="left" w:pos="6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17.2. Порядок исправления допущенных опечаток и ошибок в выданных в результате предоставления Услуги документах.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17.2.1. 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>Заявитель при обнаружении допущенных опечаток и ошибок в выданных в результате предоставления Услуги документах обращается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дминистрацию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  <w:proofErr w:type="gramEnd"/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F19">
        <w:rPr>
          <w:rFonts w:ascii="Times New Roman" w:hAnsi="Times New Roman" w:cs="Times New Roman"/>
          <w:sz w:val="24"/>
          <w:szCs w:val="24"/>
        </w:rPr>
        <w:t>Администрация</w:t>
      </w:r>
      <w:r w:rsidRPr="00610F19">
        <w:rPr>
          <w:rStyle w:val="21"/>
          <w:rFonts w:eastAsiaTheme="minorHAnsi" w:cs="Times New Roman"/>
          <w:b w:val="0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 xml:space="preserve">городского округа </w:t>
      </w:r>
      <w:r w:rsidRPr="00610F19">
        <w:rPr>
          <w:rFonts w:ascii="Times New Roman" w:hAnsi="Times New Roman" w:cs="Times New Roman"/>
          <w:sz w:val="24"/>
          <w:szCs w:val="24"/>
        </w:rPr>
        <w:t>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 выданные в результате предоставления Услуги документы.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F19">
        <w:rPr>
          <w:rFonts w:ascii="Times New Roman" w:hAnsi="Times New Roman" w:cs="Times New Roman"/>
          <w:sz w:val="24"/>
          <w:szCs w:val="24"/>
        </w:rPr>
        <w:t>Администрация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обеспечивает устранение допущенных опечаток и ошибок в выданных в результате предоставления Услуги документах и выдает заявителю уведомление об их исправлении (в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610F19" w:rsidRPr="00610F19">
        <w:rPr>
          <w:rStyle w:val="21"/>
          <w:rFonts w:eastAsiaTheme="minorHAnsi" w:cs="Times New Roman"/>
          <w:b w:val="0"/>
        </w:rPr>
        <w:t xml:space="preserve">городского округа </w:t>
      </w:r>
      <w:r w:rsidRPr="00610F19">
        <w:rPr>
          <w:rFonts w:ascii="Times New Roman" w:hAnsi="Times New Roman" w:cs="Times New Roman"/>
          <w:sz w:val="24"/>
          <w:szCs w:val="24"/>
        </w:rPr>
        <w:t xml:space="preserve">лично)  при личном обращении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дминистрацию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в срок, не превышающий  3 рабочих дней со дня</w:t>
      </w:r>
      <w:proofErr w:type="gramEnd"/>
      <w:r w:rsidRPr="00610F19">
        <w:rPr>
          <w:rFonts w:ascii="Times New Roman" w:hAnsi="Times New Roman" w:cs="Times New Roman"/>
          <w:sz w:val="24"/>
          <w:szCs w:val="24"/>
        </w:rPr>
        <w:t xml:space="preserve"> регистрации заявления о необходимости исправления опечаток и ошибок.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удовлетворения заявления о необходимости исправления опечаток и ошибок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дминистрация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направляет (выдает) заявителю мотивированное уведомление об отказе в удовлетворении данного заявления (в зависимости от способа обращения) в срок, не превышающий 3 рабочих дней со дня регистрации такого заявления.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 xml:space="preserve">17.2.2. 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>Администрация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выдает заявителю</w:t>
      </w:r>
      <w:r w:rsidRPr="00610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уведомление об их исправлении (в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дминистрацию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лично) при личном обращении в Администрацию в срок, не превышающий 3 рабочих</w:t>
      </w:r>
      <w:proofErr w:type="gramEnd"/>
      <w:r w:rsidRPr="00610F19">
        <w:rPr>
          <w:rFonts w:ascii="Times New Roman" w:hAnsi="Times New Roman" w:cs="Times New Roman"/>
          <w:sz w:val="24"/>
          <w:szCs w:val="24"/>
        </w:rPr>
        <w:t xml:space="preserve"> дней со дня обнаружения таких опечаток и ошибок.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610F19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6" w:name="_Toc125717108"/>
      <w:bookmarkEnd w:id="16"/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18. Описание административной процедуры профилирования заявител</w:t>
      </w:r>
      <w:r w:rsidR="00162B8C"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18.1. Вариант определяется путем профилирования заявителя в соответствии с Приложением 7 к Регламенту.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18.2. Профилирование заявителя осуществляется посредством РПГУ, опроса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дминистрации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(в зависимости от способов подачи запроса, установленных Регламентом).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610F19" w:rsidRDefault="00BC4DA9" w:rsidP="00815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ectPr w:rsidR="00BC4DA9" w:rsidRPr="00610F19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19.</w:t>
      </w:r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Описание вариантов</w:t>
      </w:r>
      <w:r w:rsidR="00162B8C" w:rsidRPr="00610F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 xml:space="preserve">Для вариантов 1, 2, 3, 4, 5, </w:t>
      </w:r>
      <w:bookmarkStart w:id="17" w:name="__DdeLink__6048_2857491986"/>
      <w:bookmarkEnd w:id="17"/>
      <w:r w:rsidR="00FB1E8F">
        <w:rPr>
          <w:rFonts w:ascii="Times New Roman" w:hAnsi="Times New Roman" w:cs="Times New Roman"/>
          <w:sz w:val="24"/>
          <w:szCs w:val="24"/>
        </w:rPr>
        <w:t xml:space="preserve">6, 7 </w:t>
      </w:r>
      <w:r w:rsidRPr="00610F19">
        <w:rPr>
          <w:rFonts w:ascii="Times New Roman" w:hAnsi="Times New Roman" w:cs="Times New Roman"/>
          <w:sz w:val="24"/>
          <w:szCs w:val="24"/>
        </w:rPr>
        <w:t>указанных в подпунктах 17.1.1 ‒ 17.1.</w:t>
      </w:r>
      <w:r w:rsidR="00FB1E8F">
        <w:rPr>
          <w:rFonts w:ascii="Times New Roman" w:hAnsi="Times New Roman" w:cs="Times New Roman"/>
          <w:sz w:val="24"/>
          <w:szCs w:val="24"/>
        </w:rPr>
        <w:t>7</w:t>
      </w:r>
      <w:r w:rsidRPr="00610F19">
        <w:rPr>
          <w:rFonts w:ascii="Times New Roman" w:hAnsi="Times New Roman" w:cs="Times New Roman"/>
          <w:sz w:val="24"/>
          <w:szCs w:val="24"/>
        </w:rPr>
        <w:t xml:space="preserve"> пункта 17.1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Регламента: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19.1.1. Результатом предоставления Услуги является: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19.1.1.1. Решение о предоставлении Услуги: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в виде документа «Паспорт колористического решения фасадов объекта капитального строительства», который оформляется в соответствии с Приложением 1 к Регламенту.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19.1.1.2. Решение об отказе в предоставлении Услуги в виде документа, который оформляется в соответствии с Приложением 4 к Регламенту.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 xml:space="preserve">19.1.2. Срок предоставления Услуги составляет 9 рабочих дней со дня регистрации запроса в </w:t>
      </w:r>
      <w:r w:rsidR="000F072E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дминистрации</w:t>
      </w:r>
      <w:r w:rsidR="000F072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>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 составляет 9 рабочих дней со дня регистрации запроса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дминистрации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>, в том числе в случае, если запрос подан заявителем</w:t>
      </w:r>
      <w:bookmarkStart w:id="18" w:name="_anchor_96_Копия_1"/>
      <w:bookmarkEnd w:id="18"/>
      <w:r w:rsidRPr="00610F19">
        <w:rPr>
          <w:rFonts w:ascii="Times New Roman" w:hAnsi="Times New Roman" w:cs="Times New Roman"/>
          <w:sz w:val="24"/>
          <w:szCs w:val="24"/>
        </w:rPr>
        <w:t xml:space="preserve"> посредством РПГУ, личного обращения.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19.1.3.1. Запрос по форме, приведенной в Приложении 8 к Регламенту.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C4DA9" w:rsidRPr="00610F19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610F19">
        <w:rPr>
          <w:color w:val="auto"/>
          <w:sz w:val="24"/>
        </w:rPr>
        <w:t>1)</w:t>
      </w:r>
      <w:r w:rsidRPr="00610F19">
        <w:rPr>
          <w:color w:val="auto"/>
          <w:sz w:val="24"/>
          <w:lang w:val="en-US"/>
        </w:rPr>
        <w:t> </w:t>
      </w:r>
      <w:r w:rsidRPr="00610F19">
        <w:rPr>
          <w:color w:val="auto"/>
          <w:sz w:val="24"/>
        </w:rPr>
        <w:t>посредством РПГУ заполняется его</w:t>
      </w:r>
      <w:r w:rsidRPr="00610F19">
        <w:rPr>
          <w:color w:val="auto"/>
          <w:sz w:val="24"/>
          <w:lang w:val="en-US"/>
        </w:rPr>
        <w:t> </w:t>
      </w:r>
      <w:r w:rsidRPr="00610F19">
        <w:rPr>
          <w:color w:val="auto"/>
          <w:sz w:val="24"/>
        </w:rPr>
        <w:t>интерактивная форма;</w:t>
      </w:r>
    </w:p>
    <w:p w:rsidR="00BC4DA9" w:rsidRPr="00610F19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610F19">
        <w:rPr>
          <w:color w:val="auto"/>
          <w:sz w:val="24"/>
        </w:rPr>
        <w:t>2)</w:t>
      </w:r>
      <w:r w:rsidRPr="00610F19">
        <w:rPr>
          <w:color w:val="auto"/>
          <w:sz w:val="24"/>
          <w:lang w:val="en-US"/>
        </w:rPr>
        <w:t> </w:t>
      </w:r>
      <w:r w:rsidRPr="00610F19">
        <w:rPr>
          <w:color w:val="auto"/>
          <w:sz w:val="24"/>
        </w:rPr>
        <w:t>лично в</w:t>
      </w:r>
      <w:r w:rsidRPr="00610F19">
        <w:rPr>
          <w:color w:val="auto"/>
          <w:sz w:val="24"/>
          <w:lang w:val="en-US"/>
        </w:rPr>
        <w:t> </w:t>
      </w:r>
      <w:r w:rsidR="00044EB5">
        <w:rPr>
          <w:color w:val="auto"/>
          <w:sz w:val="24"/>
        </w:rPr>
        <w:t>а</w:t>
      </w:r>
      <w:r w:rsidRPr="00610F19">
        <w:rPr>
          <w:color w:val="auto"/>
          <w:sz w:val="24"/>
        </w:rPr>
        <w:t>дминистрацию</w:t>
      </w:r>
      <w:r w:rsidR="00610F19" w:rsidRPr="00610F19">
        <w:rPr>
          <w:color w:val="auto"/>
          <w:sz w:val="24"/>
        </w:rPr>
        <w:t xml:space="preserve"> </w:t>
      </w:r>
      <w:r w:rsidR="00610F19" w:rsidRPr="00610F19">
        <w:rPr>
          <w:rStyle w:val="21"/>
          <w:rFonts w:eastAsiaTheme="minorHAnsi"/>
          <w:b w:val="0"/>
          <w:color w:val="auto"/>
        </w:rPr>
        <w:t>городского округа</w:t>
      </w:r>
      <w:r w:rsidRPr="00610F19">
        <w:rPr>
          <w:color w:val="auto"/>
          <w:sz w:val="24"/>
        </w:rPr>
        <w:t xml:space="preserve"> он должен быть подписан собственноручной подписью заявителя или</w:t>
      </w:r>
      <w:r w:rsidRPr="00610F19">
        <w:rPr>
          <w:color w:val="auto"/>
          <w:sz w:val="24"/>
          <w:lang w:val="en-US"/>
        </w:rPr>
        <w:t> </w:t>
      </w:r>
      <w:r w:rsidRPr="00610F19">
        <w:rPr>
          <w:color w:val="auto"/>
          <w:sz w:val="24"/>
        </w:rPr>
        <w:t>представителя заявителя, уполномоченного на</w:t>
      </w:r>
      <w:r w:rsidRPr="00610F19">
        <w:rPr>
          <w:color w:val="auto"/>
          <w:sz w:val="24"/>
          <w:lang w:val="en-US"/>
        </w:rPr>
        <w:t> </w:t>
      </w:r>
      <w:r w:rsidRPr="00610F19">
        <w:rPr>
          <w:color w:val="auto"/>
          <w:sz w:val="24"/>
        </w:rPr>
        <w:t>его подписание, заверен печатью (при</w:t>
      </w:r>
      <w:r w:rsidRPr="00610F19">
        <w:rPr>
          <w:color w:val="auto"/>
          <w:sz w:val="24"/>
          <w:lang w:val="en-US"/>
        </w:rPr>
        <w:t> </w:t>
      </w:r>
      <w:r w:rsidRPr="00610F19">
        <w:rPr>
          <w:color w:val="auto"/>
          <w:sz w:val="24"/>
        </w:rPr>
        <w:t>наличии).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19.1.3.2. Документ</w:t>
      </w:r>
      <w:r w:rsidR="00071487">
        <w:rPr>
          <w:rFonts w:ascii="Times New Roman" w:hAnsi="Times New Roman" w:cs="Times New Roman"/>
          <w:sz w:val="24"/>
          <w:szCs w:val="24"/>
        </w:rPr>
        <w:t>, удостоверяющий личность</w:t>
      </w:r>
      <w:r w:rsidR="007C6A7E">
        <w:rPr>
          <w:rFonts w:ascii="Times New Roman" w:hAnsi="Times New Roman" w:cs="Times New Roman"/>
          <w:sz w:val="24"/>
          <w:szCs w:val="24"/>
        </w:rPr>
        <w:t xml:space="preserve"> заявителя.</w:t>
      </w:r>
      <w:r w:rsidR="00071487">
        <w:rPr>
          <w:rFonts w:ascii="Times New Roman" w:hAnsi="Times New Roman" w:cs="Times New Roman"/>
          <w:sz w:val="24"/>
          <w:szCs w:val="24"/>
        </w:rPr>
        <w:t xml:space="preserve"> </w:t>
      </w:r>
      <w:r w:rsidR="007C6A7E">
        <w:rPr>
          <w:rFonts w:ascii="Times New Roman" w:hAnsi="Times New Roman" w:cs="Times New Roman"/>
          <w:sz w:val="24"/>
          <w:szCs w:val="24"/>
        </w:rPr>
        <w:t>Д</w:t>
      </w:r>
      <w:r w:rsidR="00071487">
        <w:rPr>
          <w:rFonts w:ascii="Times New Roman" w:hAnsi="Times New Roman" w:cs="Times New Roman"/>
          <w:sz w:val="24"/>
          <w:szCs w:val="24"/>
        </w:rPr>
        <w:t>окумент,</w:t>
      </w:r>
      <w:r w:rsidRPr="00610F19">
        <w:rPr>
          <w:rFonts w:ascii="Times New Roman" w:hAnsi="Times New Roman" w:cs="Times New Roman"/>
          <w:sz w:val="24"/>
          <w:szCs w:val="24"/>
        </w:rPr>
        <w:t xml:space="preserve"> подтверждающий полномочия представителя заявителя (в случае обращения представителя заявителя).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F19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подтверждающими полномочия представителя заявителя, является доверенность или иной документ, подтверждающий полномочия представителя заявителя в соответствии с законодательством Российской Федерации (протокол (выписка из протокола) общего собрания акционеров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</w:t>
      </w:r>
      <w:proofErr w:type="gramEnd"/>
      <w:r w:rsidRPr="00610F19">
        <w:rPr>
          <w:rFonts w:ascii="Times New Roman" w:hAnsi="Times New Roman" w:cs="Times New Roman"/>
          <w:sz w:val="24"/>
          <w:szCs w:val="24"/>
        </w:rPr>
        <w:t xml:space="preserve"> указание на его полномочия, решение о назначении или об избрании либо 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Pr="00610F19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При подаче запроса: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1)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посредством РПГУ предоставляется электронный образ документа (или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 xml:space="preserve">электронный документ), </w:t>
      </w:r>
      <w:r w:rsidR="00071487">
        <w:rPr>
          <w:rFonts w:ascii="Times New Roman" w:hAnsi="Times New Roman" w:cs="Times New Roman"/>
          <w:sz w:val="24"/>
          <w:szCs w:val="24"/>
        </w:rPr>
        <w:t xml:space="preserve">удостоверяющий личность или документа, </w:t>
      </w:r>
      <w:r w:rsidR="00071487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Pr="00610F1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заявителя;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2)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лично в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дминистрацию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предоставляется оригинал документа,</w:t>
      </w:r>
      <w:r w:rsidR="00071487" w:rsidRPr="00071487">
        <w:rPr>
          <w:rFonts w:ascii="Times New Roman" w:hAnsi="Times New Roman" w:cs="Times New Roman"/>
          <w:sz w:val="24"/>
          <w:szCs w:val="24"/>
        </w:rPr>
        <w:t xml:space="preserve"> </w:t>
      </w:r>
      <w:r w:rsidR="00071487">
        <w:rPr>
          <w:rFonts w:ascii="Times New Roman" w:hAnsi="Times New Roman" w:cs="Times New Roman"/>
          <w:sz w:val="24"/>
          <w:szCs w:val="24"/>
        </w:rPr>
        <w:t>удостоверяющий личность или документа,</w:t>
      </w:r>
      <w:r w:rsidRPr="00610F19">
        <w:rPr>
          <w:rFonts w:ascii="Times New Roman" w:hAnsi="Times New Roman" w:cs="Times New Roman"/>
          <w:sz w:val="24"/>
          <w:szCs w:val="24"/>
        </w:rPr>
        <w:t xml:space="preserve"> подтверждающего полномочия представителя заявителя, для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снятия с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дминистрации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(печатью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дминистрации</w:t>
      </w:r>
      <w:r w:rsid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D81308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>).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19.1.4.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19.1.4.1. выписка из ЕГРН на земельный участок и (или) объект недвижимости (для получения сведений о собственниках (правообладателях) земельных участков и объектов недвижимости).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2) лично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дминистрацию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дминистрации</w:t>
      </w:r>
      <w:r w:rsidR="00610F19" w:rsidRPr="00610F19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 xml:space="preserve"> (печатью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610F19">
        <w:rPr>
          <w:rFonts w:ascii="Times New Roman" w:hAnsi="Times New Roman" w:cs="Times New Roman"/>
          <w:sz w:val="24"/>
          <w:szCs w:val="24"/>
        </w:rPr>
        <w:t>дминистрации</w:t>
      </w:r>
      <w:r w:rsidR="00610F19" w:rsidRPr="00610F19">
        <w:rPr>
          <w:rFonts w:ascii="Times New Roman" w:hAnsi="Times New Roman" w:cs="Times New Roman"/>
          <w:sz w:val="24"/>
          <w:szCs w:val="24"/>
        </w:rPr>
        <w:t xml:space="preserve"> </w:t>
      </w:r>
      <w:r w:rsidR="00610F19" w:rsidRPr="00610F19">
        <w:rPr>
          <w:rStyle w:val="21"/>
          <w:rFonts w:eastAsiaTheme="minorHAnsi" w:cs="Times New Roman"/>
          <w:b w:val="0"/>
        </w:rPr>
        <w:t>городского округа</w:t>
      </w:r>
      <w:r w:rsidRPr="00610F19">
        <w:rPr>
          <w:rFonts w:ascii="Times New Roman" w:hAnsi="Times New Roman" w:cs="Times New Roman"/>
          <w:sz w:val="24"/>
          <w:szCs w:val="24"/>
        </w:rPr>
        <w:t>).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19.1.5.1. обращение за предоставлением иной Услуги;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19.1.5.4.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19.1.5.5.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19.1.5.6.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19.1.5.7.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19.1.5.8.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19.1.5.9.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19.1.5.10. 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19.1.5.11. наличие противоречий между сведениями, указанными в запросе, и сведениями, указанными в приложенных к нему документах;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19.1.5.12.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19.1.6.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Основания для приостановления предоставления Услуги отсутствуют.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19.1.7.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 предоставлении Услуги: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19.1.7.1.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запрос подан на здание, строение, сооружение, ограждение, в отношении которого не требуется обращение за получением Услуги;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19.1.7.2.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 xml:space="preserve">несоответствие информации, которая содержится в запросе и (или) документе, </w:t>
      </w:r>
      <w:proofErr w:type="gramStart"/>
      <w:r w:rsidRPr="00610F19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610F19">
        <w:rPr>
          <w:rFonts w:ascii="Times New Roman" w:hAnsi="Times New Roman" w:cs="Times New Roman"/>
          <w:sz w:val="24"/>
          <w:szCs w:val="24"/>
        </w:rPr>
        <w:t xml:space="preserve"> заявителем (представителем заявителя), сведениям, полученным в результате межведомственного информационного взаимодействия;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19.1.7.3.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несоответствие содержания запроса критериям для проведения анализа соответствия требованиям к внешнему виду зданий, строений, сооружений, ограждений при оформлении паспортов колористических решений зданий, строений, сооружений, ограждений после завершения срока приостановлении предоставления услуги.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19.1.8.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Перечень административных процедур (действий) предоставления Услуги:</w:t>
      </w:r>
    </w:p>
    <w:p w:rsidR="00BC4DA9" w:rsidRPr="00610F19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610F19">
        <w:rPr>
          <w:color w:val="auto"/>
          <w:sz w:val="24"/>
        </w:rPr>
        <w:t>1) прием запроса и документов и (или) информации, необходимых для предоставления Услуги;</w:t>
      </w:r>
    </w:p>
    <w:p w:rsidR="00BC4DA9" w:rsidRPr="00610F19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610F19">
        <w:rPr>
          <w:color w:val="auto"/>
          <w:sz w:val="24"/>
        </w:rPr>
        <w:t>2) межведомственное информационное взаимодействие;</w:t>
      </w:r>
    </w:p>
    <w:p w:rsidR="00BC4DA9" w:rsidRPr="00610F19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610F19">
        <w:rPr>
          <w:color w:val="auto"/>
          <w:sz w:val="24"/>
        </w:rPr>
        <w:t>3) принятие решения о предоставлении (об отказе в предоставлении) Услуги;</w:t>
      </w:r>
    </w:p>
    <w:p w:rsidR="00BC4DA9" w:rsidRPr="00610F19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610F19">
        <w:rPr>
          <w:color w:val="auto"/>
          <w:sz w:val="24"/>
        </w:rPr>
        <w:t>4) предоставление результата предоставления Услуги.</w:t>
      </w: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t>19.1.9.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610F1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19.1.9.1.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>Прием запроса и документов и (или) информации, необходимых для предоставления Услуги.</w:t>
      </w:r>
    </w:p>
    <w:p w:rsidR="00BC4DA9" w:rsidRPr="00610F19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610F1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F19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610F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10F19">
        <w:rPr>
          <w:rFonts w:ascii="Times New Roman" w:hAnsi="Times New Roman" w:cs="Times New Roman"/>
          <w:sz w:val="24"/>
          <w:szCs w:val="24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</w:t>
      </w:r>
      <w:r w:rsidRPr="000879C3">
        <w:rPr>
          <w:rFonts w:ascii="Times New Roman" w:hAnsi="Times New Roman" w:cs="Times New Roman"/>
          <w:sz w:val="24"/>
          <w:szCs w:val="24"/>
        </w:rPr>
        <w:t>отказа в приеме документов, необходимых для предоставления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lastRenderedPageBreak/>
        <w:t xml:space="preserve">Местом выполнения административного действия (процедуры) является РПГУ,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>,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оформляется в соответствии с Приложением 8 к Регламенту.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К запросу прилагаются документы, указанные в пункте 19.1.3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Заявителем по собственной инициативе могут быть представлены документы, указанные в пункте 19.1.4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Основания для отказа в приеме документов, необходимых для предоставления Услуги, указаны в пункте 19.1.5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регистрируется в сроки, указанные в подразделе 13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Запрос может быть подан заявителем (представитель заявителя) следующими способами: посредством РПГУ, в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дминистрацию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лично.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При подаче запроса в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дминистрацию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лично должностное лицо, работник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оценивается по форме информационного листа «Оценка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Услуги»,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наличие оснований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отказа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приеме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При наличии таких оснований должностное лицо, работник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>, формирует решение об отказе в приеме документов, необходимых для предоставления Услуги, по форме согласно приложению 6 к Регламенту.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Решение 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приеме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предоставления Услуги, подписывается усиленной квалифицированной ЭП уполномоченного должностного лица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не позднее первого рабочего дня, следующего за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днем подачи запроса, направляется заявителю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Личный кабинет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РПГУ.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В случае отсутствия оснований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отказа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приеме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Услуги, запрос регистрируется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ВИС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>,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чем заявитель уведомляется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Личном кабинете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РПГУ. 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Услуга предусматривает возможность подачи запроса заявителем независимо от места его жительства или места пребывания (для индивидуальных предпринимателей) либо места его нахождения (для юридических лиц).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19.1.9.2.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ВИС,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>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lastRenderedPageBreak/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Межведомственные информационные запросы направляются </w:t>
      </w:r>
      <w:proofErr w:type="gramStart"/>
      <w:r w:rsidRPr="000879C3">
        <w:rPr>
          <w:color w:val="auto"/>
          <w:sz w:val="24"/>
        </w:rPr>
        <w:t>в</w:t>
      </w:r>
      <w:proofErr w:type="gramEnd"/>
      <w:r w:rsidRPr="000879C3">
        <w:rPr>
          <w:color w:val="auto"/>
          <w:sz w:val="24"/>
        </w:rPr>
        <w:t>: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proofErr w:type="gramStart"/>
      <w:r w:rsidRPr="000879C3">
        <w:rPr>
          <w:color w:val="auto"/>
          <w:sz w:val="24"/>
        </w:rPr>
        <w:t>Управлении</w:t>
      </w:r>
      <w:proofErr w:type="gramEnd"/>
      <w:r w:rsidRPr="000879C3">
        <w:rPr>
          <w:color w:val="auto"/>
          <w:sz w:val="24"/>
        </w:rPr>
        <w:t xml:space="preserve"> Федеральной службы государственной регистрации, кадастра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картографии по Московской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области (для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получения сведений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собственниках (правообладателях) земельных участков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объектов недвижимости).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Контроль предоставления результата межведомственного информационного запроса.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Местом выполнения административного действия (процедуры) является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4 рабочих дня.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Должностным лицом, работником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проверяется поступление ответа на межведомственные информационные запросы.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19.1.9.3.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ВИС,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>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Должностное лицо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основании собранного комплекта документов, исходя из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формирует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ВИС проект решения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 Услуги по форме согласно Приложению 1 к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Регламенту или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ее предоставлении по форме согласно Приложению 4 к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Регламенту.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Рассмотрение проекта решения о предоставлении (об отказе в предоставлении)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>,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proofErr w:type="gramStart"/>
      <w:r w:rsidRPr="000879C3">
        <w:rPr>
          <w:color w:val="auto"/>
          <w:sz w:val="24"/>
        </w:rPr>
        <w:t xml:space="preserve">Должностное лицо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рассматривает проект решения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предмет соответствия требованиям Регламента, полноты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качества предоставления Услуги, 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также осуществляет контроль сроков предоставления Услуги, подписывает проект решения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 Услуги или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ее предоставлении с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использованием усиленной квалифицированной ЭП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ВИС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направляет должностному лицу Администрации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направления результата предоставления Услуги заявителю.</w:t>
      </w:r>
      <w:proofErr w:type="gramEnd"/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19.1.9.4.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Предоставление результата предоставления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>,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Должностное лицо, муниципальный служащий, работник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 xml:space="preserve">дминистрации 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городского округа </w:t>
      </w:r>
      <w:r w:rsidRPr="000879C3">
        <w:rPr>
          <w:color w:val="auto"/>
          <w:sz w:val="24"/>
        </w:rPr>
        <w:t>направляет результат предоставления Услуги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форме электронного документа, </w:t>
      </w:r>
      <w:r w:rsidRPr="000879C3">
        <w:rPr>
          <w:color w:val="auto"/>
          <w:sz w:val="24"/>
        </w:rPr>
        <w:lastRenderedPageBreak/>
        <w:t xml:space="preserve">подписанного ЭП уполномоченного должностного лица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Личный кабинет заявителя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РПГУ. 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Заявитель уведомляется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получении результата предоставления Услуги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Личном кабинете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РПГУ.</w:t>
      </w:r>
    </w:p>
    <w:p w:rsidR="00BC4DA9" w:rsidRPr="000879C3" w:rsidRDefault="00BC4DA9" w:rsidP="00E30CA8">
      <w:pPr>
        <w:pStyle w:val="TableContents"/>
        <w:spacing w:line="276" w:lineRule="auto"/>
        <w:ind w:firstLine="567"/>
        <w:rPr>
          <w:color w:val="auto"/>
          <w:sz w:val="24"/>
        </w:rPr>
      </w:pPr>
      <w:r w:rsidRPr="000879C3">
        <w:rPr>
          <w:color w:val="auto"/>
          <w:sz w:val="24"/>
        </w:rPr>
        <w:t>Решение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 (об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предоставлении) Услуги направляется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Личный кабинет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РПГУ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день его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подписания.</w:t>
      </w:r>
    </w:p>
    <w:p w:rsidR="00BC4DA9" w:rsidRPr="000879C3" w:rsidRDefault="00BC4DA9" w:rsidP="00E30CA8">
      <w:pPr>
        <w:pStyle w:val="TableContents"/>
        <w:spacing w:line="276" w:lineRule="auto"/>
        <w:ind w:firstLine="567"/>
        <w:rPr>
          <w:color w:val="auto"/>
          <w:sz w:val="24"/>
        </w:rPr>
      </w:pPr>
      <w:r w:rsidRPr="000879C3">
        <w:rPr>
          <w:color w:val="auto"/>
          <w:sz w:val="24"/>
        </w:rPr>
        <w:t>Заявитель (представитель заявителя) может получить результат предоставления Услуги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любом МФЦ Московской области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виде распечатанного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бумажном носителе экземпляра электронного документа.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этом случае работником МФЦ распечатывается из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Модуля МФЦ ЕИС ОУ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печатью МФЦ.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Услуга предусматривает возможность получения результата предоставления государственно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й услуги заявителем независимо </w:t>
      </w:r>
      <w:r w:rsidRPr="000879C3">
        <w:rPr>
          <w:rFonts w:ascii="Times New Roman" w:hAnsi="Times New Roman" w:cs="Times New Roman"/>
          <w:sz w:val="24"/>
          <w:szCs w:val="24"/>
        </w:rPr>
        <w:t xml:space="preserve">от места его жительства или места пребывания (для физических лиц, включая индивидуальных предпринимателей) либо места его нахождения </w:t>
      </w:r>
      <w:r w:rsidRPr="000879C3">
        <w:rPr>
          <w:rFonts w:ascii="Times New Roman" w:hAnsi="Times New Roman" w:cs="Times New Roman"/>
          <w:sz w:val="24"/>
          <w:szCs w:val="24"/>
        </w:rPr>
        <w:br/>
        <w:t>(для юридических лиц).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лично.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дминистрация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, ВИС.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лично о готовности к выдаче результата предоставления Услуги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Должностное лицо, работник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После установления личности заявителя (представителя заявителя) должностное лицо, работник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Должностное лицо, работник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Для вариантов 8, 9, 10, </w:t>
      </w:r>
      <w:bookmarkStart w:id="19" w:name="__DdeLink__6048_28574919861"/>
      <w:bookmarkEnd w:id="19"/>
      <w:r w:rsidR="00FB1E8F">
        <w:rPr>
          <w:rFonts w:ascii="Times New Roman" w:hAnsi="Times New Roman" w:cs="Times New Roman"/>
          <w:sz w:val="24"/>
          <w:szCs w:val="24"/>
        </w:rPr>
        <w:t xml:space="preserve">11, 12, 13 </w:t>
      </w:r>
      <w:r w:rsidRPr="000879C3">
        <w:rPr>
          <w:rFonts w:ascii="Times New Roman" w:hAnsi="Times New Roman" w:cs="Times New Roman"/>
          <w:sz w:val="24"/>
          <w:szCs w:val="24"/>
        </w:rPr>
        <w:t>указанных в подпунктах 17.1.</w:t>
      </w:r>
      <w:r w:rsidR="00FB1E8F">
        <w:rPr>
          <w:rFonts w:ascii="Times New Roman" w:hAnsi="Times New Roman" w:cs="Times New Roman"/>
          <w:sz w:val="24"/>
          <w:szCs w:val="24"/>
        </w:rPr>
        <w:t>8</w:t>
      </w:r>
      <w:r w:rsidRPr="000879C3">
        <w:rPr>
          <w:rFonts w:ascii="Times New Roman" w:hAnsi="Times New Roman" w:cs="Times New Roman"/>
          <w:sz w:val="24"/>
          <w:szCs w:val="24"/>
        </w:rPr>
        <w:t xml:space="preserve"> ‒ 17.1.1</w:t>
      </w:r>
      <w:r w:rsidR="00FB1E8F">
        <w:rPr>
          <w:rFonts w:ascii="Times New Roman" w:hAnsi="Times New Roman" w:cs="Times New Roman"/>
          <w:sz w:val="24"/>
          <w:szCs w:val="24"/>
        </w:rPr>
        <w:t>3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пункта 17.1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Регламента: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19.2.1. Результатом предоставления Услуги является: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19.2.1.1. Решение о предоставлении Услуги: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в виде документа «Паспорт колористического решения фасадов некапитального строения (сооружения)», который оформляется в соответствии с Приложением 2 к Регламенту.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19.2.1.2. Решение об отказе в предоставлении Услуги в виде документа, который оформляется в соответствии с Приложением 4 к Регламенту.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 xml:space="preserve">19.2.2. Срок предоставления Услуги составляет 9 рабочих дней со дня регистрации запроса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 составляет 9 рабочих дней со дня регистрации запроса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, в том числе в случае, если запрос подан заявителем</w:t>
      </w:r>
      <w:bookmarkStart w:id="20" w:name="_anchor_96_Копия_11"/>
      <w:bookmarkEnd w:id="20"/>
      <w:r w:rsidRPr="000879C3">
        <w:rPr>
          <w:rFonts w:ascii="Times New Roman" w:hAnsi="Times New Roman" w:cs="Times New Roman"/>
          <w:sz w:val="24"/>
          <w:szCs w:val="24"/>
        </w:rPr>
        <w:t xml:space="preserve"> посредством РПГУ, личного обращения.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19.2.3.1. Запрос по форме, приведенной в Приложении 9 к Регламенту.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1)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посредством РПГУ заполняется его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интерактивная форма;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2)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лично в</w:t>
      </w:r>
      <w:r w:rsidRPr="000879C3">
        <w:rPr>
          <w:color w:val="auto"/>
          <w:sz w:val="24"/>
          <w:lang w:val="en-US"/>
        </w:rPr>
        <w:t> 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дминистрацию</w:t>
      </w:r>
      <w:r w:rsidR="000879C3" w:rsidRPr="000879C3">
        <w:rPr>
          <w:color w:val="auto"/>
          <w:sz w:val="24"/>
        </w:rPr>
        <w:t xml:space="preserve"> </w:t>
      </w:r>
      <w:r w:rsidR="000879C3" w:rsidRPr="000879C3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он должен быть подписан собственноручной подписью заявителя или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представителя заявителя, уполномоченного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его подписание, заверен печатью (при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наличии).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7F3AC1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 xml:space="preserve">19.2.3.2. Документ, </w:t>
      </w:r>
      <w:r w:rsidR="00071487">
        <w:rPr>
          <w:rFonts w:ascii="Times New Roman" w:hAnsi="Times New Roman" w:cs="Times New Roman"/>
          <w:sz w:val="24"/>
          <w:szCs w:val="24"/>
        </w:rPr>
        <w:t xml:space="preserve">удостоверяющий личность </w:t>
      </w:r>
      <w:r w:rsidR="007C6A7E">
        <w:rPr>
          <w:rFonts w:ascii="Times New Roman" w:hAnsi="Times New Roman" w:cs="Times New Roman"/>
          <w:sz w:val="24"/>
          <w:szCs w:val="24"/>
        </w:rPr>
        <w:t xml:space="preserve">заявителя. </w:t>
      </w:r>
    </w:p>
    <w:p w:rsidR="00BC4DA9" w:rsidRPr="000879C3" w:rsidRDefault="007C6A7E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</w:t>
      </w:r>
      <w:r w:rsidR="00071487">
        <w:rPr>
          <w:rFonts w:ascii="Times New Roman" w:hAnsi="Times New Roman" w:cs="Times New Roman"/>
          <w:sz w:val="24"/>
          <w:szCs w:val="24"/>
        </w:rPr>
        <w:t xml:space="preserve">, </w:t>
      </w:r>
      <w:r w:rsidR="00BC4DA9" w:rsidRPr="000879C3">
        <w:rPr>
          <w:rFonts w:ascii="Times New Roman" w:hAnsi="Times New Roman" w:cs="Times New Roman"/>
          <w:sz w:val="24"/>
          <w:szCs w:val="24"/>
        </w:rPr>
        <w:t>подтверждающий полномочия представителя заявителя (в случае обращения представителя заявителя).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9C3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подтверждающими полномочия представителя заявителя, является доверенность или иной документ, подтверждающий полномочия представителя заявителя в соответствии с законодательством Российской Федерации (протокол (выписка из протокола) общего собрания акционеров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</w:t>
      </w:r>
      <w:proofErr w:type="gramEnd"/>
      <w:r w:rsidRPr="000879C3">
        <w:rPr>
          <w:rFonts w:ascii="Times New Roman" w:hAnsi="Times New Roman" w:cs="Times New Roman"/>
          <w:sz w:val="24"/>
          <w:szCs w:val="24"/>
        </w:rPr>
        <w:t xml:space="preserve"> указание на его полномочия, решение о назначении или об избрании либо </w:t>
      </w:r>
      <w:proofErr w:type="gramStart"/>
      <w:r w:rsidRPr="000879C3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Pr="000879C3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При подаче запроса: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посредством РПГУ предоставляется электронный образ документа (или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электронный документ), </w:t>
      </w:r>
      <w:r w:rsidR="00071487">
        <w:rPr>
          <w:rFonts w:ascii="Times New Roman" w:hAnsi="Times New Roman" w:cs="Times New Roman"/>
          <w:sz w:val="24"/>
          <w:szCs w:val="24"/>
        </w:rPr>
        <w:t>удостоверяющий личность или документа,</w:t>
      </w:r>
      <w:r w:rsidR="00071487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Pr="000879C3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заявителя;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2)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лично в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дминистрацию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предоставляется оригинал документа, </w:t>
      </w:r>
      <w:r w:rsidR="00071487">
        <w:rPr>
          <w:rFonts w:ascii="Times New Roman" w:hAnsi="Times New Roman" w:cs="Times New Roman"/>
          <w:sz w:val="24"/>
          <w:szCs w:val="24"/>
        </w:rPr>
        <w:t>удостоверяющий личность или документа,</w:t>
      </w:r>
      <w:r w:rsidR="00071487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Pr="000879C3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заявителя, для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снятия с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="000879C3" w:rsidRPr="000879C3">
        <w:rPr>
          <w:rStyle w:val="21"/>
          <w:rFonts w:eastAsiaTheme="minorHAnsi" w:cs="Times New Roman"/>
          <w:b w:val="0"/>
        </w:rPr>
        <w:t>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(печатью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19.2.4.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19.2.4.1. выписка из ЕГРН на земельный участок и (или) объект недвижимости (для получения сведений о собственниках (правообладателях) земельных участков и объектов недвижимости).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2) лично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дминистрацию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(печатью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19.2.5.1. обращение за предоставлением иной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19.2.5.2. заявителем представлен неполный комплект документов, необходимых для предоставления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19.2.5.4.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19.2.5.5.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19.2.5.6.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19.2.5.7.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19.2.5.8.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19.2.5.9.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19.2.5.10. 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19.2.5.11. наличие противоречий между сведениями, указанными в запросе, и сведениями, указанными в приложенных к нему документах;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19.2.5.12.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19.2.6.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Основания для приостановления предоставления Услуги отсутствуют.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19.2.7.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 предоставлении Услуги: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19.2.7.1.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запрос подан на здание, строение, сооружение, ограждение, в отношении которого не требуется обращение за получением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19.2.7.2.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несоответствие информации, которая содержится в запросе и (или) документе, </w:t>
      </w:r>
      <w:proofErr w:type="gramStart"/>
      <w:r w:rsidRPr="000879C3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0879C3">
        <w:rPr>
          <w:rFonts w:ascii="Times New Roman" w:hAnsi="Times New Roman" w:cs="Times New Roman"/>
          <w:sz w:val="24"/>
          <w:szCs w:val="24"/>
        </w:rPr>
        <w:t xml:space="preserve"> заявителем (представителем заявителя), сведениям, полученным в результате межведомственного информационного взаимодействия;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19.2.7.3.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несоответствие содержания запроса критериям для проведения анализа соответствия требованиям к внешнему виду зданий, строений, сооружений, ограждений </w:t>
      </w:r>
      <w:r w:rsidRPr="000879C3">
        <w:rPr>
          <w:rFonts w:ascii="Times New Roman" w:hAnsi="Times New Roman" w:cs="Times New Roman"/>
          <w:sz w:val="24"/>
          <w:szCs w:val="24"/>
        </w:rPr>
        <w:lastRenderedPageBreak/>
        <w:t>при оформлении паспортов колористических решений зданий, строений, сооружений, ограждений после завершения срока приостановлении предоставления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19.2.8.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Перечень административных процедур (действий) предоставления Услуги: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1) прием запроса и документов и (или) информации, необходимых для предоставления Услуги;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2) межведомственное информационное взаимодействие;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3) принятие решения о предоставлении (об отказе в предоставлении) Услуги;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4) предоставление результата предоставления Услуги.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19.2.9.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19.2.9.1.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Прием запроса и документов и (или) информации, необходимых для предоставления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Местом выполнения административного действия (процедуры) является РПГУ, Администрация,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оформляется в соответствии с Приложением 9 к Регламенту.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К запросу прилагаются документы, указанные в пункте 19.2.3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Заявителем по собственной инициативе могут быть представлены документы, указанные в пункте 19.2.4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Основания для отказа в приеме документов, необходимых для предоставления Услуги, указаны в пункте 19.2.5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регистрируется в сроки, указанные в подразделе 13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Запрос может быть подан заявителем (представитель заявителя) следующими способами: посредством РПГУ, в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дминистрацию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лично.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При подаче запроса в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дминистрацию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лично должностное лицо, работник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 xml:space="preserve">дминистрации 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городского округа </w:t>
      </w:r>
      <w:r w:rsidRPr="000879C3">
        <w:rPr>
          <w:color w:val="auto"/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оценивается по форме информационного листа «Оценка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Услуги»,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наличие оснований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отказа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приеме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При наличии таких оснований должностное лицо, работник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, формирует решение об отказе в приеме документов, необходимых для предоставления Услуги, по форме согласно приложению 6 к Регламенту. 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lastRenderedPageBreak/>
        <w:t>Решение 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приеме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предоставления Услуги, подписывается усиленной квалифицированной ЭП уполномоченного должностного лица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не позднее первого рабочего дня, следующего за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днем подачи запроса, направляется заявителю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Личный кабинет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РПГУ.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В случае отсутствия оснований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отказа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приеме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Услуги, запрос регистрируется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ВИС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>,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чем заявитель уведомляется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Личном кабинете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РПГУ. 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Услуга предусматривает возможность подачи запроса заявителем независимо от места его жительства или места пребывания (для индивидуальных предпринимателей) либо места его нахождения (для юридических лиц).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19.2.9.2.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ВИС,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>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Межведомственные информационные запросы направляются </w:t>
      </w:r>
      <w:proofErr w:type="gramStart"/>
      <w:r w:rsidRPr="000879C3">
        <w:rPr>
          <w:color w:val="auto"/>
          <w:sz w:val="24"/>
        </w:rPr>
        <w:t>в</w:t>
      </w:r>
      <w:proofErr w:type="gramEnd"/>
      <w:r w:rsidRPr="000879C3">
        <w:rPr>
          <w:color w:val="auto"/>
          <w:sz w:val="24"/>
        </w:rPr>
        <w:t>: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proofErr w:type="gramStart"/>
      <w:r w:rsidRPr="000879C3">
        <w:rPr>
          <w:color w:val="auto"/>
          <w:sz w:val="24"/>
        </w:rPr>
        <w:t>Управлении</w:t>
      </w:r>
      <w:proofErr w:type="gramEnd"/>
      <w:r w:rsidRPr="000879C3">
        <w:rPr>
          <w:color w:val="auto"/>
          <w:sz w:val="24"/>
        </w:rPr>
        <w:t xml:space="preserve"> Федеральной службы государственной регистрации, кадастра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картографии по Московской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области (для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получения сведений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собственниках (правообладателях) земельных участков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объектов недвижимости).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Контроль предоставления результата межведомственного информационного запроса.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Местом выполнения административного действия (процедуры) является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4 рабочих дня.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Должностным лицом, работником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879C3" w:rsidRPr="000879C3">
        <w:rPr>
          <w:rStyle w:val="21"/>
          <w:rFonts w:eastAsiaTheme="minorHAnsi" w:cs="Times New Roman"/>
          <w:b w:val="0"/>
        </w:rPr>
        <w:t xml:space="preserve">городского округа </w:t>
      </w:r>
      <w:r w:rsidRPr="000879C3">
        <w:rPr>
          <w:rFonts w:ascii="Times New Roman" w:hAnsi="Times New Roman" w:cs="Times New Roman"/>
          <w:sz w:val="24"/>
          <w:szCs w:val="24"/>
        </w:rPr>
        <w:t>проверяется поступление ответа на межведомственные информационные запросы.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19.2.9.3.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ВИС,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>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proofErr w:type="gramStart"/>
      <w:r w:rsidRPr="000879C3">
        <w:rPr>
          <w:color w:val="auto"/>
          <w:sz w:val="24"/>
        </w:rPr>
        <w:t>Должностное лицо, муниципальный служащий, работник Администрации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основании собранного комплекта документов, исходя из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формирует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ВИС проект решения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 Услуги по форме согласно Приложению 2 к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Регламенту или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ее предоставлении по форме согласно Приложению 4 к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Регламенту.</w:t>
      </w:r>
      <w:proofErr w:type="gramEnd"/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Рассмотрение проекта решения о предоставлении (об отказе в предоставлении)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44EB5">
        <w:rPr>
          <w:color w:val="auto"/>
          <w:sz w:val="24"/>
        </w:rPr>
        <w:t xml:space="preserve"> городского округа</w:t>
      </w:r>
      <w:r w:rsidRPr="000879C3">
        <w:rPr>
          <w:color w:val="auto"/>
          <w:sz w:val="24"/>
        </w:rPr>
        <w:t>,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lastRenderedPageBreak/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proofErr w:type="gramStart"/>
      <w:r w:rsidRPr="000879C3">
        <w:rPr>
          <w:color w:val="auto"/>
          <w:sz w:val="24"/>
        </w:rPr>
        <w:t xml:space="preserve">Должностное лицо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рассматривает проект решения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предмет соответствия требованиям Регламента, полноты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качества предоставления Услуги, 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также осуществляет контроль сроков предоставления Услуги, подписывает проект решения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 Услуги или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ее предоставлении с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использованием усиленной квалифицированной ЭП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ВИС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направляет должностному лицу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 xml:space="preserve">дминистрации 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городского округа </w:t>
      </w:r>
      <w:r w:rsidRPr="000879C3">
        <w:rPr>
          <w:color w:val="auto"/>
          <w:sz w:val="24"/>
        </w:rPr>
        <w:t>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направления результата предоставления Услуги заявителю.</w:t>
      </w:r>
      <w:proofErr w:type="gramEnd"/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19.2.9.4.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Предоставление результата предоставления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Местом выполнения административного действия (процедуры) является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дминистрация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>,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Должностное лицо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направляет результат предоставления Услуги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форме электронного документа, подписанного ЭП уполномоченного должностного лица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Личный кабинет заявителя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 xml:space="preserve">РПГУ. 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Заявитель уведомляется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получении результата предоставления Услуги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Личном кабинете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РПГУ.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Решение 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 (об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отказе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предоставлении) Услуги направляется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Личный кабинет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РПГУ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день его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подписания.</w:t>
      </w:r>
    </w:p>
    <w:p w:rsidR="00BC4DA9" w:rsidRPr="000879C3" w:rsidRDefault="00BC4DA9" w:rsidP="00E30CA8">
      <w:pPr>
        <w:pStyle w:val="TableContents"/>
        <w:spacing w:line="276" w:lineRule="auto"/>
        <w:ind w:firstLine="567"/>
        <w:rPr>
          <w:color w:val="auto"/>
          <w:sz w:val="24"/>
        </w:rPr>
      </w:pPr>
      <w:r w:rsidRPr="000879C3">
        <w:rPr>
          <w:color w:val="auto"/>
          <w:sz w:val="24"/>
        </w:rPr>
        <w:t>Заявитель (представитель заявителя) может получить результат предоставления Услуги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любом МФЦ Московской области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виде распечатанного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бумажном носителе экземпляра электронного документа.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этом случае работником МФЦ распечатывается из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Модуля МФЦ ЕИС ОУ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печатью МФЦ.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Услуга предусматривает возможность получения результата предоставления государственно</w:t>
      </w:r>
      <w:r w:rsidR="000879C3" w:rsidRPr="000879C3">
        <w:rPr>
          <w:rFonts w:ascii="Times New Roman" w:hAnsi="Times New Roman" w:cs="Times New Roman"/>
          <w:sz w:val="24"/>
          <w:szCs w:val="24"/>
        </w:rPr>
        <w:t xml:space="preserve">й услуги заявителем независимо </w:t>
      </w:r>
      <w:r w:rsidRPr="000879C3">
        <w:rPr>
          <w:rFonts w:ascii="Times New Roman" w:hAnsi="Times New Roman" w:cs="Times New Roman"/>
          <w:sz w:val="24"/>
          <w:szCs w:val="24"/>
        </w:rPr>
        <w:t xml:space="preserve">от места его жительства или места пребывания (для физических лиц, включая индивидуальных предпринимателей) либо места его нахождения </w:t>
      </w:r>
      <w:r w:rsidRPr="000879C3">
        <w:rPr>
          <w:rFonts w:ascii="Times New Roman" w:hAnsi="Times New Roman" w:cs="Times New Roman"/>
          <w:sz w:val="24"/>
          <w:szCs w:val="24"/>
        </w:rPr>
        <w:br/>
        <w:t>(для юридических лиц).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2) Выдача (направление) результата предоставления Услуги заявителю (представителю заявителя) в Администрации лично.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дминистрация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, ВИС.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лично о готовности к выдаче результата предоставления Услуги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Должностное лицо, работник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</w:t>
      </w:r>
      <w:r w:rsidRPr="000879C3">
        <w:rPr>
          <w:rFonts w:ascii="Times New Roman" w:hAnsi="Times New Roman" w:cs="Times New Roman"/>
          <w:sz w:val="24"/>
          <w:szCs w:val="24"/>
        </w:rPr>
        <w:lastRenderedPageBreak/>
        <w:t>заявителя (в случае, если за получением результата предоставления Услуги обращается представитель заявителя).</w:t>
      </w:r>
    </w:p>
    <w:p w:rsidR="00BC4DA9" w:rsidRPr="000879C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 xml:space="preserve">После установления личности заявителя (представителя заявителя) должностное лицо, работник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Должностное лицо, работник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19.3.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Для вариантов 14, 15, </w:t>
      </w:r>
      <w:bookmarkStart w:id="21" w:name="__DdeLink__6048_28574919862"/>
      <w:bookmarkEnd w:id="21"/>
      <w:r w:rsidR="00FB1E8F">
        <w:rPr>
          <w:rFonts w:ascii="Times New Roman" w:hAnsi="Times New Roman" w:cs="Times New Roman"/>
          <w:sz w:val="24"/>
          <w:szCs w:val="24"/>
        </w:rPr>
        <w:t xml:space="preserve">16, 17, 18, 19 </w:t>
      </w:r>
      <w:r w:rsidRPr="000879C3">
        <w:rPr>
          <w:rFonts w:ascii="Times New Roman" w:hAnsi="Times New Roman" w:cs="Times New Roman"/>
          <w:sz w:val="24"/>
          <w:szCs w:val="24"/>
        </w:rPr>
        <w:t>указанных в подпунктах 17.1.1</w:t>
      </w:r>
      <w:r w:rsidR="00FB1E8F">
        <w:rPr>
          <w:rFonts w:ascii="Times New Roman" w:hAnsi="Times New Roman" w:cs="Times New Roman"/>
          <w:sz w:val="24"/>
          <w:szCs w:val="24"/>
        </w:rPr>
        <w:t>4</w:t>
      </w:r>
      <w:r w:rsidRPr="000879C3">
        <w:rPr>
          <w:rFonts w:ascii="Times New Roman" w:hAnsi="Times New Roman" w:cs="Times New Roman"/>
          <w:sz w:val="24"/>
          <w:szCs w:val="24"/>
        </w:rPr>
        <w:t xml:space="preserve"> ‒ 17.1.1</w:t>
      </w:r>
      <w:r w:rsidR="00FB1E8F">
        <w:rPr>
          <w:rFonts w:ascii="Times New Roman" w:hAnsi="Times New Roman" w:cs="Times New Roman"/>
          <w:sz w:val="24"/>
          <w:szCs w:val="24"/>
        </w:rPr>
        <w:t>9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пункта 17.1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Регламента: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19.3.1. Результатом предоставления Услуги является: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19.3.1.1. Решение о предоставлении Услуги: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в виде документа «Паспорт колористического решения ограждения», который оформляется в соответствии с Приложением 3 к Регламенту.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19.3.1.2. Решение об отказе в предоставлении Услуги в виде документа, который оформляется в соответствии с Приложением 4 к Регламенту.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19.3.2. Срок предоставления Услуги составляет 9 рабочих дней со дня регистрации запроса в Администрации.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 составляет 9 рабочих дней со дня регистрации запроса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, в том числе в случае, если запрос подан заявителем</w:t>
      </w:r>
      <w:bookmarkStart w:id="22" w:name="_anchor_96_Копия_12"/>
      <w:bookmarkEnd w:id="22"/>
      <w:r w:rsidRPr="000879C3">
        <w:rPr>
          <w:rFonts w:ascii="Times New Roman" w:hAnsi="Times New Roman" w:cs="Times New Roman"/>
          <w:sz w:val="24"/>
          <w:szCs w:val="24"/>
        </w:rPr>
        <w:t xml:space="preserve"> посредством РПГУ, личного обращения.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19.3.3.1. Запрос по форме, приведенной в Приложении 10 к Регламенту.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1)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посредством РПГУ заполняется его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интерактивная форма;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2)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лично в</w:t>
      </w:r>
      <w:r w:rsidRPr="000879C3">
        <w:rPr>
          <w:color w:val="auto"/>
          <w:sz w:val="24"/>
          <w:lang w:val="en-US"/>
        </w:rPr>
        <w:t> 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дминистрацию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0879C3">
        <w:rPr>
          <w:color w:val="auto"/>
          <w:sz w:val="24"/>
        </w:rPr>
        <w:t xml:space="preserve"> он должен быть подписан собственноручной подписью заявителя или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представителя заявителя, уполномоченного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его подписание, заверен печатью (при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наличии).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7F3AC1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 xml:space="preserve">19.3.3.2. Документ, </w:t>
      </w:r>
      <w:r w:rsidR="00B83DB1">
        <w:rPr>
          <w:rFonts w:ascii="Times New Roman" w:hAnsi="Times New Roman" w:cs="Times New Roman"/>
          <w:sz w:val="24"/>
          <w:szCs w:val="24"/>
        </w:rPr>
        <w:t xml:space="preserve">удостоверяющий личность </w:t>
      </w:r>
      <w:r w:rsidR="007C6A7E">
        <w:rPr>
          <w:rFonts w:ascii="Times New Roman" w:hAnsi="Times New Roman" w:cs="Times New Roman"/>
          <w:sz w:val="24"/>
          <w:szCs w:val="24"/>
        </w:rPr>
        <w:t xml:space="preserve">заявителя. </w:t>
      </w:r>
    </w:p>
    <w:p w:rsidR="00BC4DA9" w:rsidRPr="000879C3" w:rsidRDefault="007C6A7E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GoBack"/>
      <w:bookmarkEnd w:id="23"/>
      <w:r>
        <w:rPr>
          <w:rFonts w:ascii="Times New Roman" w:hAnsi="Times New Roman" w:cs="Times New Roman"/>
          <w:sz w:val="24"/>
          <w:szCs w:val="24"/>
        </w:rPr>
        <w:t>Документ</w:t>
      </w:r>
      <w:r w:rsidR="00B83DB1">
        <w:rPr>
          <w:rFonts w:ascii="Times New Roman" w:hAnsi="Times New Roman" w:cs="Times New Roman"/>
          <w:sz w:val="24"/>
          <w:szCs w:val="24"/>
        </w:rPr>
        <w:t xml:space="preserve">, </w:t>
      </w:r>
      <w:r w:rsidR="00BC4DA9" w:rsidRPr="000879C3">
        <w:rPr>
          <w:rFonts w:ascii="Times New Roman" w:hAnsi="Times New Roman" w:cs="Times New Roman"/>
          <w:sz w:val="24"/>
          <w:szCs w:val="24"/>
        </w:rPr>
        <w:t>подтверждающий полномочия представителя заявителя (в случае обращения представителя заявителя).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9C3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подтверждающими полномочия представителя заявителя, является доверенность или иной документ, подтверждающий полномочия представителя заявителя в соответствии с законодательством Российской Федерации (протокол (выписка из протокола) общего собрания акционеров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</w:t>
      </w:r>
      <w:proofErr w:type="gramEnd"/>
      <w:r w:rsidRPr="000879C3">
        <w:rPr>
          <w:rFonts w:ascii="Times New Roman" w:hAnsi="Times New Roman" w:cs="Times New Roman"/>
          <w:sz w:val="24"/>
          <w:szCs w:val="24"/>
        </w:rPr>
        <w:t xml:space="preserve"> указание на его полномочия, решение о назначении или об избрании либо </w:t>
      </w:r>
      <w:proofErr w:type="gramStart"/>
      <w:r w:rsidRPr="000879C3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Pr="000879C3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При подаче запроса: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посредством РПГУ предоставляется электронный образ документа (или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электронный документ), </w:t>
      </w:r>
      <w:r w:rsidR="00B83DB1">
        <w:rPr>
          <w:rFonts w:ascii="Times New Roman" w:hAnsi="Times New Roman" w:cs="Times New Roman"/>
          <w:sz w:val="24"/>
          <w:szCs w:val="24"/>
        </w:rPr>
        <w:t>удостоверяющий личность или документа,</w:t>
      </w:r>
      <w:r w:rsidR="00B83DB1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Pr="000879C3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заявителя;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2)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лично в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дминистрацию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предоставляется оригинал документа, </w:t>
      </w:r>
      <w:r w:rsidR="00B83DB1">
        <w:rPr>
          <w:rFonts w:ascii="Times New Roman" w:hAnsi="Times New Roman" w:cs="Times New Roman"/>
          <w:sz w:val="24"/>
          <w:szCs w:val="24"/>
        </w:rPr>
        <w:t>удостоверяющий личность или документа,</w:t>
      </w:r>
      <w:r w:rsidR="00B83DB1" w:rsidRPr="000879C3">
        <w:rPr>
          <w:rFonts w:ascii="Times New Roman" w:hAnsi="Times New Roman" w:cs="Times New Roman"/>
          <w:sz w:val="24"/>
          <w:szCs w:val="24"/>
        </w:rPr>
        <w:t xml:space="preserve"> </w:t>
      </w:r>
      <w:r w:rsidRPr="000879C3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 заявителя, для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снятия с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(печатью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19.3.4.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19.3.4.1. выписка из ЕГРН на земельный участок и (или) объект недвижимости (для получения сведений о собственниках (правообладателях) земельных участков и объектов недвижимости).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2) лично в 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дминистрацию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879C3" w:rsidRPr="000879C3">
        <w:rPr>
          <w:rStyle w:val="21"/>
          <w:rFonts w:eastAsiaTheme="minorHAnsi" w:cs="Times New Roman"/>
          <w:b w:val="0"/>
        </w:rPr>
        <w:t xml:space="preserve">городского округа </w:t>
      </w:r>
      <w:r w:rsidRPr="000879C3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0879C3">
        <w:rPr>
          <w:rFonts w:ascii="Times New Roman" w:hAnsi="Times New Roman" w:cs="Times New Roman"/>
          <w:sz w:val="24"/>
          <w:szCs w:val="24"/>
        </w:rPr>
        <w:t>дминистрации</w:t>
      </w:r>
      <w:r w:rsidR="000879C3" w:rsidRPr="000879C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0879C3">
        <w:rPr>
          <w:rFonts w:ascii="Times New Roman" w:hAnsi="Times New Roman" w:cs="Times New Roman"/>
          <w:sz w:val="24"/>
          <w:szCs w:val="24"/>
        </w:rPr>
        <w:t>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19.3.5.1. обращение за предоставлением иной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19.3.5.2. заявителем представлен неполный комплект документов, необходимых для предоставления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19.3.5.4.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19.3.5.5.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19.3.5.6.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19.3.5.7.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19.3.5.8.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19.3.5.9.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19.3.5.10. 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19.3.5.11. наличие противоречий между сведениями, указанными в запросе, и сведениями, указанными в приложенных к нему документах;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19.3.5.12.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19.3.6.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Основания для приостановления предоставления Услуги отсутствуют.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19.3.7.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 предоставлении Услуги: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19.3.7.1.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запрос подан на здание, строение, сооружение, ограждение, в отношении которого не требуется обращение за получением Услуги;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19.3.7.2.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 xml:space="preserve">несоответствие информации, которая содержится в запросе и (или) документе, </w:t>
      </w:r>
      <w:proofErr w:type="gramStart"/>
      <w:r w:rsidRPr="000879C3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0879C3">
        <w:rPr>
          <w:rFonts w:ascii="Times New Roman" w:hAnsi="Times New Roman" w:cs="Times New Roman"/>
          <w:sz w:val="24"/>
          <w:szCs w:val="24"/>
        </w:rPr>
        <w:t xml:space="preserve"> заявителем (представителем заявителя), сведениям, полученным в результате межведомственного информационного взаимодействия;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19.3.7.3.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несоответствие содержания запроса критериям для проведения анализа соответствия требованиям к внешнему виду зданий, строений, сооружений, ограждений при оформлении паспортов колористических решений зданий, строений, сооружений, ограждений после завершения срока приостановлении предоставления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19.3.8.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Перечень административных процедур (действий) предоставления Услуги: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1) прием запроса и документов и (или) информации, необходимых для предоставления Услуги;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2) межведомственное информационное взаимодействие;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3) принятие решения о предоставлении (об отказе в предоставлении) Услуги;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4) предоставление результата предоставления Услуги.</w:t>
      </w: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t>19.3.9.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19.3.9.1.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Прием запроса и документов и (или) информации, необходимых для предоставления Услуги.</w:t>
      </w:r>
    </w:p>
    <w:p w:rsidR="00BC4DA9" w:rsidRPr="000879C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0879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0879C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C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879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79C3">
        <w:rPr>
          <w:rFonts w:ascii="Times New Roman" w:hAnsi="Times New Roman" w:cs="Times New Roman"/>
          <w:sz w:val="24"/>
          <w:szCs w:val="24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Местом выполнения административного действия (процедуры) является РПГУ, Администрация, ВИС.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0879C3">
        <w:rPr>
          <w:color w:val="auto"/>
          <w:sz w:val="24"/>
        </w:rPr>
        <w:br/>
        <w:t>1 рабочий день.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оформляется в соответствии с Приложением 10 к Регламенту.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К запросу прилагаются документы, указанные в пункте 19.3.3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Заявителем по собственной инициативе могут быть представлены документы, указанные в пункте 19.3.4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Основания для отказа в приеме документов, необходимых для предоставления Услуги, указаны в пункте 19.3.5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lastRenderedPageBreak/>
        <w:t>Запрос регистрируется в сроки, указанные в подразделе 13 Регламента.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Запрос может быть подан заявителем (представитель заявителя) следующими способами: посредством РПГУ, в </w:t>
      </w:r>
      <w:r w:rsidR="000F072E">
        <w:rPr>
          <w:color w:val="auto"/>
          <w:sz w:val="24"/>
        </w:rPr>
        <w:t>а</w:t>
      </w:r>
      <w:r w:rsidRPr="000879C3">
        <w:rPr>
          <w:color w:val="auto"/>
          <w:sz w:val="24"/>
        </w:rPr>
        <w:t xml:space="preserve">дминистрацию </w:t>
      </w:r>
      <w:r w:rsidR="000F072E">
        <w:rPr>
          <w:color w:val="auto"/>
          <w:sz w:val="24"/>
        </w:rPr>
        <w:t xml:space="preserve">городского округа </w:t>
      </w:r>
      <w:r w:rsidRPr="000879C3">
        <w:rPr>
          <w:color w:val="auto"/>
          <w:sz w:val="24"/>
        </w:rPr>
        <w:t>лично.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 xml:space="preserve">При подаче запроса в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дминистрацию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</w:t>
      </w:r>
      <w:r w:rsidR="000879C3" w:rsidRPr="00D81308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лично должностное лицо, работник </w:t>
      </w:r>
      <w:r w:rsidR="00044EB5">
        <w:rPr>
          <w:color w:val="auto"/>
          <w:sz w:val="24"/>
        </w:rPr>
        <w:t>а</w:t>
      </w:r>
      <w:r w:rsidRPr="000879C3">
        <w:rPr>
          <w:color w:val="auto"/>
          <w:sz w:val="24"/>
        </w:rPr>
        <w:t>дминистрации</w:t>
      </w:r>
      <w:r w:rsidR="000879C3" w:rsidRPr="000879C3">
        <w:rPr>
          <w:rStyle w:val="21"/>
          <w:rFonts w:eastAsiaTheme="minorHAnsi"/>
          <w:b w:val="0"/>
          <w:color w:val="auto"/>
        </w:rPr>
        <w:t xml:space="preserve"> </w:t>
      </w:r>
      <w:r w:rsidR="000879C3" w:rsidRPr="00D81308">
        <w:rPr>
          <w:rStyle w:val="21"/>
          <w:rFonts w:eastAsiaTheme="minorHAnsi"/>
          <w:b w:val="0"/>
          <w:color w:val="auto"/>
        </w:rPr>
        <w:t>городского округа</w:t>
      </w:r>
      <w:r w:rsidRPr="000879C3">
        <w:rPr>
          <w:color w:val="auto"/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BC4DA9" w:rsidRPr="000879C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0879C3">
        <w:rPr>
          <w:color w:val="auto"/>
          <w:sz w:val="24"/>
        </w:rPr>
        <w:t>Запрос оценивается по форме информационного листа «Оценка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Услуги», на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наличие оснований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отказа в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приеме документов, необходимых для</w:t>
      </w:r>
      <w:r w:rsidRPr="000879C3">
        <w:rPr>
          <w:color w:val="auto"/>
          <w:sz w:val="24"/>
          <w:lang w:val="en-US"/>
        </w:rPr>
        <w:t> </w:t>
      </w:r>
      <w:r w:rsidRPr="000879C3">
        <w:rPr>
          <w:color w:val="auto"/>
          <w:sz w:val="24"/>
        </w:rPr>
        <w:t>предоставления Услуги.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При наличии таких оснований должностное лицо, работник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>, формирует решение об отказе в приеме документов, необходимых для предоставления Услуги, по форме согласно приложению 6 к Регламенту.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>Решение об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отказе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приеме документов, необходимых для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 xml:space="preserve">предоставления Услуги, подписывается усиленной квалифицированной ЭП уполномоченного должностного лица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не позднее первого рабочего дня, следующего за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днем подачи запроса, направляется заявителю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Личный кабинет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РПГУ.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>В случае отсутствия оснований для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отказа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приеме документов, необходимых для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предоставления Услуги, запрос регистрируется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 xml:space="preserve">ВИС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>, о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чем заявитель уведомляется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Личном кабинете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РПГУ.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Услуга предусматривает возможность подачи запроса заявителем независимо от места его жительства или места пребывания (для индивидуальных предпринимателей) либо места его нахождения (для юридических лиц). 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19.3.9.2.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Местом выполнения административного действия (процедуры) является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дминистрация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>, ВИС.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F12D23">
        <w:rPr>
          <w:color w:val="auto"/>
          <w:sz w:val="24"/>
        </w:rPr>
        <w:br/>
        <w:t>1 рабочий день.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Межведомственные информационные запросы направляются </w:t>
      </w:r>
      <w:proofErr w:type="gramStart"/>
      <w:r w:rsidRPr="00F12D23">
        <w:rPr>
          <w:color w:val="auto"/>
          <w:sz w:val="24"/>
        </w:rPr>
        <w:t>в</w:t>
      </w:r>
      <w:proofErr w:type="gramEnd"/>
      <w:r w:rsidRPr="00F12D23">
        <w:rPr>
          <w:color w:val="auto"/>
          <w:sz w:val="24"/>
        </w:rPr>
        <w:t>: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proofErr w:type="gramStart"/>
      <w:r w:rsidRPr="00F12D23">
        <w:rPr>
          <w:color w:val="auto"/>
          <w:sz w:val="24"/>
        </w:rPr>
        <w:t>Управлении</w:t>
      </w:r>
      <w:proofErr w:type="gramEnd"/>
      <w:r w:rsidRPr="00F12D23">
        <w:rPr>
          <w:color w:val="auto"/>
          <w:sz w:val="24"/>
        </w:rPr>
        <w:t xml:space="preserve"> Федеральной службы государственной регистрации, кадастра 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картографии по Московской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области (для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получения сведений о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собственниках (правообладателях) земельных участков 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объектов недвижимости).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Контроль предоставления результата межведомственного информационного запроса.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>Местом выполнения административного действия (процедуры) является ВИС.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F12D23">
        <w:rPr>
          <w:color w:val="auto"/>
          <w:sz w:val="24"/>
        </w:rPr>
        <w:br/>
        <w:t>4 рабочих дня.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lastRenderedPageBreak/>
        <w:t xml:space="preserve">Должностным лицом, работником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проверяется поступление ответа на межведомственные информационные запросы.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19.3.9.3.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Услуги.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Местом выполнения административного действия (процедуры) является ВИС,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дминистрация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>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F12D23">
        <w:rPr>
          <w:color w:val="auto"/>
          <w:sz w:val="24"/>
        </w:rPr>
        <w:br/>
        <w:t>1 рабочий день.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Должностное лицо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основании собранного комплекта документов, исходя из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формирует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ВИС проект решения о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предоставлении Услуги по форме согласно Приложению 3 к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Регламенту или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об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отказе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ее предоставлении по форме согласно Приложению 4 к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Регламенту.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Рассмотрение проекта решения о предоставлении (об отказе в предоставлении) Услуги.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Местом выполнения административного действия (процедуры) является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дминистрация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>, ВИС.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F12D23">
        <w:rPr>
          <w:color w:val="auto"/>
          <w:sz w:val="24"/>
        </w:rPr>
        <w:br/>
        <w:t>1 рабочий день.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proofErr w:type="gramStart"/>
      <w:r w:rsidRPr="00F12D23">
        <w:rPr>
          <w:color w:val="auto"/>
          <w:sz w:val="24"/>
        </w:rPr>
        <w:t xml:space="preserve">Должностное лицо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рассматривает проект решения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предмет соответствия требованиям Регламента, полноты 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качества предоставления Услуги, 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также осуществляет контроль сроков предоставления Услуги, подписывает проект решения о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предоставлении Услуги или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об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отказе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ее предоставлении с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использованием усиленной квалифицированной ЭП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ВИС 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 xml:space="preserve">направляет должностному лицу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для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направления результата предоставления Услуги заявителю.</w:t>
      </w:r>
      <w:proofErr w:type="gramEnd"/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19.3.9.4.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Предоставление результата предоставления Услуги.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F12D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2D23">
        <w:rPr>
          <w:rFonts w:ascii="Times New Roman" w:hAnsi="Times New Roman" w:cs="Times New Roman"/>
          <w:sz w:val="24"/>
          <w:szCs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Местом выполнения административного действия (процедуры) является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дминистрация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>, ВИС.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Срок выполнения административного действия (процедуры) </w:t>
      </w:r>
      <w:r w:rsidRPr="00F12D23">
        <w:rPr>
          <w:color w:val="auto"/>
          <w:sz w:val="24"/>
        </w:rPr>
        <w:br/>
        <w:t>1 рабочий день.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Должностное лицо, муниципальный служащий, работник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направляет результат предоставления Услуги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 xml:space="preserve">форме электронного документа, подписанного ЭП уполномоченного должностного лица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Личный кабинет заявителя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 xml:space="preserve">РПГУ. 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>Заявитель уведомляется о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получении результата предоставления Услуги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Личном кабинете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РПГУ.</w:t>
      </w:r>
    </w:p>
    <w:p w:rsidR="00BC4DA9" w:rsidRPr="00F12D23" w:rsidRDefault="00BC4DA9" w:rsidP="00E30CA8">
      <w:pPr>
        <w:pStyle w:val="TableContents"/>
        <w:spacing w:line="276" w:lineRule="auto"/>
        <w:ind w:firstLine="567"/>
        <w:rPr>
          <w:color w:val="auto"/>
          <w:sz w:val="24"/>
        </w:rPr>
      </w:pPr>
      <w:r w:rsidRPr="00F12D23">
        <w:rPr>
          <w:color w:val="auto"/>
          <w:sz w:val="24"/>
        </w:rPr>
        <w:t>Решение о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предоставлении (об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отказе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предоставлении) Услуги направляется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Личный кабинет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РПГУ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день его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подписания.</w:t>
      </w:r>
    </w:p>
    <w:p w:rsidR="00BC4DA9" w:rsidRPr="00F12D23" w:rsidRDefault="00BC4DA9" w:rsidP="00E30CA8">
      <w:pPr>
        <w:pStyle w:val="TableContents"/>
        <w:spacing w:line="276" w:lineRule="auto"/>
        <w:ind w:firstLine="567"/>
        <w:rPr>
          <w:color w:val="auto"/>
          <w:sz w:val="24"/>
        </w:rPr>
      </w:pPr>
      <w:r w:rsidRPr="00F12D23">
        <w:rPr>
          <w:color w:val="auto"/>
          <w:sz w:val="24"/>
        </w:rPr>
        <w:t>Заявитель (представитель заявителя) может получить результат предоставления Услуги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любом МФЦ Московской области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виде распечатанного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бумажном носителе экземпляра электронного документа. В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этом случае работником МФЦ распечатывается из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 xml:space="preserve">Модуля МФЦ </w:t>
      </w:r>
      <w:r w:rsidRPr="00F12D23">
        <w:rPr>
          <w:color w:val="auto"/>
          <w:sz w:val="24"/>
        </w:rPr>
        <w:lastRenderedPageBreak/>
        <w:t>ЕИС ОУ на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12D23">
        <w:rPr>
          <w:color w:val="auto"/>
          <w:sz w:val="24"/>
          <w:lang w:val="en-US"/>
        </w:rPr>
        <w:t> </w:t>
      </w:r>
      <w:r w:rsidRPr="00F12D23">
        <w:rPr>
          <w:color w:val="auto"/>
          <w:sz w:val="24"/>
        </w:rPr>
        <w:t>печатью МФЦ.</w:t>
      </w:r>
    </w:p>
    <w:p w:rsidR="00BC4DA9" w:rsidRPr="00F12D2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Услуга предусматривает возможность получения результата предоставления государственной услуги заявителем незави</w:t>
      </w:r>
      <w:r w:rsidR="00F12D23" w:rsidRPr="00F12D23">
        <w:rPr>
          <w:rFonts w:ascii="Times New Roman" w:hAnsi="Times New Roman" w:cs="Times New Roman"/>
          <w:sz w:val="24"/>
          <w:szCs w:val="24"/>
        </w:rPr>
        <w:t xml:space="preserve">симо </w:t>
      </w:r>
      <w:r w:rsidRPr="00F12D23">
        <w:rPr>
          <w:rFonts w:ascii="Times New Roman" w:hAnsi="Times New Roman" w:cs="Times New Roman"/>
          <w:sz w:val="24"/>
          <w:szCs w:val="24"/>
        </w:rPr>
        <w:t xml:space="preserve">от места его жительства или места пребывания (для физических лиц, включая индивидуальных предпринимателей) либо места его нахождения </w:t>
      </w:r>
      <w:r w:rsidRPr="00F12D23">
        <w:rPr>
          <w:rFonts w:ascii="Times New Roman" w:hAnsi="Times New Roman" w:cs="Times New Roman"/>
          <w:sz w:val="24"/>
          <w:szCs w:val="24"/>
        </w:rPr>
        <w:br/>
        <w:t>(для юридических лиц).</w:t>
      </w:r>
    </w:p>
    <w:p w:rsidR="00BC4DA9" w:rsidRPr="00F12D2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</w:t>
      </w:r>
      <w:r w:rsidR="000F072E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F072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F12D23">
        <w:rPr>
          <w:rFonts w:ascii="Times New Roman" w:hAnsi="Times New Roman" w:cs="Times New Roman"/>
          <w:sz w:val="24"/>
          <w:szCs w:val="24"/>
        </w:rPr>
        <w:t>лично.</w:t>
      </w:r>
    </w:p>
    <w:p w:rsidR="00BC4DA9" w:rsidRPr="00F12D2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дминистрация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ВИС.</w:t>
      </w:r>
    </w:p>
    <w:p w:rsidR="00BC4DA9" w:rsidRPr="00F12D2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C4DA9" w:rsidRPr="00F12D2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лично о готовности к выдаче результата предоставления Услуги в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.</w:t>
      </w:r>
    </w:p>
    <w:p w:rsidR="00BC4DA9" w:rsidRPr="00F12D2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Должностное лицо, работник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BC4DA9" w:rsidRPr="00F12D23" w:rsidRDefault="00BC4DA9" w:rsidP="00E30CA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После установления личности заявителя (представителя заявителя) должностное лицо, работник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</w:t>
      </w:r>
    </w:p>
    <w:p w:rsidR="00BC4DA9" w:rsidRPr="00F12D23" w:rsidRDefault="00BC4DA9" w:rsidP="00E30CA8">
      <w:pPr>
        <w:pStyle w:val="TableContents"/>
        <w:spacing w:after="0" w:line="276" w:lineRule="auto"/>
        <w:ind w:left="0" w:firstLine="567"/>
        <w:rPr>
          <w:color w:val="auto"/>
          <w:sz w:val="24"/>
        </w:rPr>
      </w:pPr>
      <w:r w:rsidRPr="00F12D23">
        <w:rPr>
          <w:color w:val="auto"/>
          <w:sz w:val="24"/>
        </w:rPr>
        <w:t xml:space="preserve">Должностное лицо, работник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F12D23" w:rsidRPr="00F12D23">
        <w:rPr>
          <w:rStyle w:val="21"/>
          <w:rFonts w:eastAsiaTheme="minorHAnsi"/>
          <w:b w:val="0"/>
          <w:color w:val="auto"/>
        </w:rPr>
        <w:t xml:space="preserve"> городского округа</w:t>
      </w:r>
      <w:r w:rsidRPr="00F12D23">
        <w:rPr>
          <w:color w:val="auto"/>
          <w:sz w:val="24"/>
        </w:rPr>
        <w:t xml:space="preserve">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044EB5">
        <w:rPr>
          <w:color w:val="auto"/>
          <w:sz w:val="24"/>
        </w:rPr>
        <w:t>а</w:t>
      </w:r>
      <w:r w:rsidRPr="00F12D23">
        <w:rPr>
          <w:color w:val="auto"/>
          <w:sz w:val="24"/>
        </w:rPr>
        <w:t>дминистрации</w:t>
      </w:r>
      <w:r w:rsidR="00044EB5">
        <w:rPr>
          <w:color w:val="auto"/>
          <w:sz w:val="24"/>
        </w:rPr>
        <w:t xml:space="preserve"> городского округа</w:t>
      </w:r>
      <w:r w:rsidRPr="00F12D23">
        <w:rPr>
          <w:color w:val="auto"/>
          <w:sz w:val="24"/>
        </w:rPr>
        <w:t xml:space="preserve">). 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1"/>
        <w:spacing w:before="0" w:after="0" w:line="276" w:lineRule="auto"/>
        <w:ind w:firstLine="567"/>
        <w:rPr>
          <w:rFonts w:cs="Times New Roman"/>
          <w:b w:val="0"/>
          <w:bCs w:val="0"/>
          <w:color w:val="auto"/>
          <w:sz w:val="24"/>
          <w:szCs w:val="24"/>
        </w:rPr>
      </w:pPr>
    </w:p>
    <w:p w:rsidR="00BC4DA9" w:rsidRPr="00F12D23" w:rsidRDefault="00BC4DA9" w:rsidP="00E30CA8">
      <w:pPr>
        <w:pStyle w:val="1"/>
        <w:spacing w:before="0" w:after="0" w:line="276" w:lineRule="auto"/>
        <w:ind w:firstLine="567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bookmarkStart w:id="24" w:name="Par372"/>
      <w:bookmarkStart w:id="25" w:name="_Toc125717110"/>
      <w:bookmarkEnd w:id="24"/>
      <w:bookmarkEnd w:id="25"/>
      <w:r w:rsidRPr="00F12D23">
        <w:rPr>
          <w:rFonts w:cs="Times New Roman"/>
          <w:b w:val="0"/>
          <w:bCs w:val="0"/>
          <w:color w:val="auto"/>
          <w:sz w:val="24"/>
          <w:szCs w:val="24"/>
          <w:lang w:val="en-US"/>
        </w:rPr>
        <w:t>IV</w:t>
      </w:r>
      <w:r w:rsidRPr="00F12D23">
        <w:rPr>
          <w:rFonts w:cs="Times New Roman"/>
          <w:b w:val="0"/>
          <w:bCs w:val="0"/>
          <w:color w:val="auto"/>
          <w:sz w:val="24"/>
          <w:szCs w:val="24"/>
        </w:rPr>
        <w:t>. Формы контроля за исполнением Регламента</w:t>
      </w:r>
      <w:r w:rsidR="00F12D23">
        <w:rPr>
          <w:rFonts w:cs="Times New Roman"/>
          <w:b w:val="0"/>
          <w:bCs w:val="0"/>
          <w:color w:val="auto"/>
          <w:sz w:val="24"/>
          <w:szCs w:val="24"/>
        </w:rPr>
        <w:t>.</w:t>
      </w: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1F2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bookmarkStart w:id="26" w:name="_Toc125717111"/>
      <w:bookmarkEnd w:id="26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20. Порядок осуществления текущего </w:t>
      </w:r>
      <w:proofErr w:type="gramStart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контроля за</w:t>
      </w:r>
      <w:proofErr w:type="gramEnd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соблюдением</w:t>
      </w:r>
      <w:r w:rsidR="00F12D23"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1F28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 </w:t>
      </w:r>
      <w:r w:rsidR="001F28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исполнением ответственными должностными лицами </w:t>
      </w:r>
      <w:r w:rsidR="00044EB5">
        <w:rPr>
          <w:rStyle w:val="21"/>
          <w:rFonts w:eastAsia="MS Gothic" w:cs="Times New Roman"/>
          <w:bCs w:val="0"/>
          <w:color w:val="auto"/>
        </w:rPr>
        <w:t>а</w:t>
      </w:r>
      <w:r w:rsidRPr="00F12D23">
        <w:rPr>
          <w:rStyle w:val="21"/>
          <w:rFonts w:eastAsia="MS Gothic" w:cs="Times New Roman"/>
          <w:bCs w:val="0"/>
          <w:color w:val="auto"/>
        </w:rPr>
        <w:t>дминистрации</w:t>
      </w:r>
      <w:r w:rsidR="00F12D23" w:rsidRPr="00F12D23">
        <w:rPr>
          <w:rStyle w:val="21"/>
          <w:rFonts w:eastAsiaTheme="minorHAnsi" w:cs="Times New Roman"/>
          <w:color w:val="auto"/>
        </w:rPr>
        <w:t xml:space="preserve"> городского округа</w:t>
      </w:r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</w:t>
      </w:r>
      <w:r w:rsidR="001F28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и, устанавливающих требования </w:t>
      </w:r>
      <w:r w:rsidR="001F28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к </w:t>
      </w:r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предоставлени</w:t>
      </w:r>
      <w:r w:rsidR="001F28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ю Услуги, а также принятием ими </w:t>
      </w:r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решени</w:t>
      </w:r>
      <w:r w:rsid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 xml:space="preserve">20.1. Текущий 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 w:rsidR="00044EB5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20.2. Требованиями к порядку и формам текущего 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> предоставлением Услуги являются: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20.2.1. Независимость.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20.2.2. Тщательность.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20.3. 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044EB5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, уполномоченное на его осуществление, не находится в служебной зависимости от должностного лица </w:t>
      </w:r>
      <w:r w:rsidR="00044EB5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20.4. Должностные лица </w:t>
      </w:r>
      <w:r w:rsidR="00044EB5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, осуществляющие текущий 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> предоставлением Услуги, обязаны принимать меры по предотвращению конфликта интересов при предоставлении Услуги.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20.5. Тщательность осуществления текущего 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 xml:space="preserve"> предоставлением Услуги состоит в исполнении уполномоченными должностными лицами </w:t>
      </w:r>
      <w:r w:rsidR="000F072E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Pr="00F12D23">
        <w:rPr>
          <w:rFonts w:ascii="Times New Roman" w:hAnsi="Times New Roman" w:cs="Times New Roman"/>
          <w:sz w:val="24"/>
          <w:szCs w:val="24"/>
        </w:rPr>
        <w:t xml:space="preserve"> </w:t>
      </w:r>
      <w:r w:rsidR="000F072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F12D23">
        <w:rPr>
          <w:rFonts w:ascii="Times New Roman" w:hAnsi="Times New Roman" w:cs="Times New Roman"/>
          <w:sz w:val="24"/>
          <w:szCs w:val="24"/>
        </w:rPr>
        <w:t>обязанностей, предусмотренных настоящим подразделом.</w:t>
      </w:r>
    </w:p>
    <w:p w:rsidR="00BC4DA9" w:rsidRPr="00F12D23" w:rsidRDefault="00BC4DA9" w:rsidP="00E30CA8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C4DA9" w:rsidRPr="00F12D23" w:rsidRDefault="00BC4DA9" w:rsidP="001F2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7" w:name="_Toc125717112"/>
      <w:bookmarkEnd w:id="27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контроля за</w:t>
      </w:r>
      <w:proofErr w:type="gramEnd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полнотой и качеством предоставления Услуги</w:t>
      </w:r>
      <w:r w:rsidR="00F12D23"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21.1. 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Услуги, устанавливаются организационно-распорядительным актом </w:t>
      </w:r>
      <w:r w:rsidR="000F072E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="000F072E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21.2. При выявлении в ходе плановых и внеплановых проверок полноты и качества 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предоставления Услуги нарушений исполнения положений законодательства Российской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 xml:space="preserve"> Федерации, включая положения Регламента, </w:t>
      </w:r>
      <w:r w:rsidR="00044EB5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дминистрацией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 принимаются меры по устранению таких нарушений в соответствии с законодательством Российской Федерации.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BC4DA9" w:rsidRDefault="00BC4DA9" w:rsidP="00E30CA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BC4DA9" w:rsidRPr="00BC4DA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1F286E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bookmarkStart w:id="28" w:name="_Toc125717113"/>
      <w:bookmarkEnd w:id="28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22. Ответственность должностных лиц </w:t>
      </w:r>
      <w:r w:rsidR="00044EB5">
        <w:rPr>
          <w:rStyle w:val="21"/>
          <w:rFonts w:eastAsia="MS Gothic" w:cs="Times New Roman"/>
          <w:bCs w:val="0"/>
          <w:color w:val="auto"/>
        </w:rPr>
        <w:t>а</w:t>
      </w:r>
      <w:r w:rsidRPr="00F12D23">
        <w:rPr>
          <w:rStyle w:val="21"/>
          <w:rFonts w:eastAsia="MS Gothic" w:cs="Times New Roman"/>
          <w:bCs w:val="0"/>
          <w:color w:val="auto"/>
        </w:rPr>
        <w:t>дминистрации</w:t>
      </w:r>
      <w:r w:rsidR="00F12D23" w:rsidRPr="00F12D23">
        <w:rPr>
          <w:rStyle w:val="21"/>
          <w:rFonts w:eastAsiaTheme="minorHAnsi" w:cs="Times New Roman"/>
          <w:b/>
          <w:color w:val="auto"/>
        </w:rPr>
        <w:t xml:space="preserve"> </w:t>
      </w:r>
      <w:r w:rsidR="00F12D23" w:rsidRPr="00F12D23">
        <w:rPr>
          <w:rStyle w:val="21"/>
          <w:rFonts w:eastAsiaTheme="minorHAnsi" w:cs="Times New Roman"/>
          <w:color w:val="auto"/>
        </w:rPr>
        <w:t>городского</w:t>
      </w:r>
      <w:r w:rsidR="00F12D23" w:rsidRPr="00F12D23">
        <w:rPr>
          <w:rStyle w:val="21"/>
          <w:rFonts w:eastAsiaTheme="minorHAnsi" w:cs="Times New Roman"/>
          <w:b/>
          <w:color w:val="auto"/>
        </w:rPr>
        <w:t xml:space="preserve"> </w:t>
      </w:r>
      <w:r w:rsidR="00F12D23" w:rsidRPr="00F12D23">
        <w:rPr>
          <w:rStyle w:val="21"/>
          <w:rFonts w:eastAsiaTheme="minorHAnsi" w:cs="Times New Roman"/>
          <w:color w:val="auto"/>
        </w:rPr>
        <w:t>округа</w:t>
      </w:r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  <w:r w:rsidR="00F12D23"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 xml:space="preserve">22.1. Должностным лицом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Услуги, а также за соблюдение порядка предоставления Услуги, является руководитель структурного подразделения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непосредственно предоставляющего Услугу.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, и фактов нарушения прав и законных интересов заявителей, должностные лица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 несут ответственность в соответствии с законодательством Российской Федерации. 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F12D23" w:rsidRDefault="00BC4DA9" w:rsidP="001F2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9" w:name="_Toc125717114"/>
      <w:bookmarkEnd w:id="29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23. Положения, характеризующие требования к порядку и формам </w:t>
      </w:r>
      <w:proofErr w:type="gramStart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контроля за</w:t>
      </w:r>
      <w:proofErr w:type="gramEnd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предоставлением Услуги, в том числе со стороны граждан, их объединений и организаций</w:t>
      </w:r>
      <w:r w:rsidR="00F12D23"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lastRenderedPageBreak/>
        <w:t>23.1. 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 xml:space="preserve"> предоставлением Услуги осуществляется в порядке и формах, предусмотренными подразделами 20-22 Регламента.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23.2. 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 xml:space="preserve"> порядком предоставления Услуги осуществляется в порядке, установленном распоряжением Министерства государственного управления, информационных </w:t>
      </w:r>
      <w:r w:rsidRPr="00F12D23">
        <w:rPr>
          <w:rFonts w:ascii="Times New Roman" w:hAnsi="Times New Roman" w:cs="Times New Roman"/>
          <w:sz w:val="24"/>
          <w:szCs w:val="24"/>
        </w:rPr>
        <w:lastRenderedPageBreak/>
        <w:t>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23.3. 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</w:t>
      </w:r>
      <w:r w:rsidR="00044EB5"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12D23" w:rsidRPr="00F12D23">
        <w:rPr>
          <w:rStyle w:val="21"/>
          <w:rFonts w:eastAsiaTheme="minorHAnsi" w:cs="Times New Roman"/>
          <w:b w:val="0"/>
        </w:rPr>
        <w:t xml:space="preserve">городского округа </w:t>
      </w:r>
      <w:r w:rsidRPr="00F12D23">
        <w:rPr>
          <w:rFonts w:ascii="Times New Roman" w:hAnsi="Times New Roman" w:cs="Times New Roman"/>
          <w:sz w:val="24"/>
          <w:szCs w:val="24"/>
        </w:rPr>
        <w:t>порядка предоставления Услуги, повлекших ее непредставление или предоставление с нарушением срока, установленного Регламентом.</w:t>
      </w:r>
      <w:proofErr w:type="gramEnd"/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23.4. 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осуществления контроля за предоставлением Услуги имеют право направлять в </w:t>
      </w:r>
      <w:r w:rsidR="00044EB5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дминистрацию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 w:rsidR="000F072E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="000F072E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работников МФЦ и принятые ими решения, связанные с предоставлением Услуги.</w:t>
      </w:r>
      <w:proofErr w:type="gramEnd"/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23.5. 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2D23">
        <w:rPr>
          <w:rFonts w:ascii="Times New Roman" w:hAnsi="Times New Roman" w:cs="Times New Roman"/>
          <w:sz w:val="24"/>
          <w:szCs w:val="24"/>
        </w:rPr>
        <w:t xml:space="preserve">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044EB5"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дминистрации</w:t>
      </w:r>
      <w:r w:rsidR="00F12D23"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BC4DA9" w:rsidRPr="00F12D23" w:rsidRDefault="00BC4DA9" w:rsidP="00E30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BC4DA9" w:rsidRPr="00F12D2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F12D23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F12D23" w:rsidRDefault="00BC4DA9" w:rsidP="00E30CA8">
      <w:pPr>
        <w:pStyle w:val="1"/>
        <w:spacing w:before="0" w:after="0" w:line="276" w:lineRule="auto"/>
        <w:ind w:firstLine="567"/>
        <w:jc w:val="center"/>
        <w:rPr>
          <w:rFonts w:cs="Times New Roman"/>
          <w:color w:val="auto"/>
          <w:sz w:val="24"/>
          <w:szCs w:val="24"/>
        </w:rPr>
      </w:pPr>
      <w:bookmarkStart w:id="30" w:name="_Toc125717115"/>
      <w:bookmarkEnd w:id="30"/>
      <w:r w:rsidRPr="00F12D23">
        <w:rPr>
          <w:rFonts w:cs="Times New Roman"/>
          <w:b w:val="0"/>
          <w:bCs w:val="0"/>
          <w:color w:val="auto"/>
          <w:sz w:val="24"/>
          <w:szCs w:val="24"/>
          <w:lang w:val="en-US"/>
        </w:rPr>
        <w:t>V</w:t>
      </w:r>
      <w:r w:rsidRPr="00F12D23">
        <w:rPr>
          <w:rFonts w:cs="Times New Roman"/>
          <w:b w:val="0"/>
          <w:bCs w:val="0"/>
          <w:color w:val="auto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044EB5">
        <w:rPr>
          <w:rStyle w:val="21"/>
          <w:rFonts w:eastAsia="MS Gothic" w:cs="Times New Roman"/>
          <w:bCs w:val="0"/>
          <w:color w:val="auto"/>
        </w:rPr>
        <w:t>а</w:t>
      </w:r>
      <w:r w:rsidRPr="00F12D23">
        <w:rPr>
          <w:rStyle w:val="21"/>
          <w:rFonts w:eastAsia="MS Gothic" w:cs="Times New Roman"/>
          <w:bCs w:val="0"/>
          <w:color w:val="auto"/>
        </w:rPr>
        <w:t>дминистрации</w:t>
      </w:r>
      <w:r w:rsidR="00F12D23" w:rsidRPr="00F12D23">
        <w:rPr>
          <w:rStyle w:val="21"/>
          <w:rFonts w:eastAsiaTheme="minorHAnsi" w:cs="Times New Roman"/>
          <w:b/>
          <w:color w:val="auto"/>
        </w:rPr>
        <w:t xml:space="preserve"> </w:t>
      </w:r>
      <w:r w:rsidR="00F12D23" w:rsidRPr="00F12D23">
        <w:rPr>
          <w:rStyle w:val="21"/>
          <w:rFonts w:eastAsiaTheme="minorHAnsi" w:cs="Times New Roman"/>
          <w:color w:val="auto"/>
        </w:rPr>
        <w:t>городского округа</w:t>
      </w:r>
      <w:r w:rsidRPr="00F12D23">
        <w:rPr>
          <w:rFonts w:cs="Times New Roman"/>
          <w:b w:val="0"/>
          <w:bCs w:val="0"/>
          <w:color w:val="auto"/>
          <w:sz w:val="24"/>
          <w:szCs w:val="24"/>
        </w:rPr>
        <w:t>, МФЦ, а также должностных лиц</w:t>
      </w:r>
      <w:r w:rsidR="007C6A7E">
        <w:rPr>
          <w:rFonts w:cs="Times New Roman"/>
          <w:b w:val="0"/>
          <w:bCs w:val="0"/>
          <w:color w:val="auto"/>
          <w:sz w:val="24"/>
          <w:szCs w:val="24"/>
        </w:rPr>
        <w:t>,</w:t>
      </w:r>
      <w:r w:rsidR="000F072E">
        <w:rPr>
          <w:rFonts w:cs="Times New Roman"/>
          <w:b w:val="0"/>
          <w:bCs w:val="0"/>
          <w:color w:val="auto"/>
          <w:sz w:val="24"/>
          <w:szCs w:val="24"/>
        </w:rPr>
        <w:t xml:space="preserve"> муниципальн</w:t>
      </w:r>
      <w:r w:rsidR="007C6A7E">
        <w:rPr>
          <w:rFonts w:cs="Times New Roman"/>
          <w:b w:val="0"/>
          <w:bCs w:val="0"/>
          <w:color w:val="auto"/>
          <w:sz w:val="24"/>
          <w:szCs w:val="24"/>
        </w:rPr>
        <w:t>ых</w:t>
      </w:r>
      <w:r w:rsidR="000F072E">
        <w:rPr>
          <w:rFonts w:cs="Times New Roman"/>
          <w:b w:val="0"/>
          <w:bCs w:val="0"/>
          <w:color w:val="auto"/>
          <w:sz w:val="24"/>
          <w:szCs w:val="24"/>
        </w:rPr>
        <w:t xml:space="preserve"> служ</w:t>
      </w:r>
      <w:r w:rsidR="007C6A7E">
        <w:rPr>
          <w:rFonts w:cs="Times New Roman"/>
          <w:b w:val="0"/>
          <w:bCs w:val="0"/>
          <w:color w:val="auto"/>
          <w:sz w:val="24"/>
          <w:szCs w:val="24"/>
        </w:rPr>
        <w:t>ащих</w:t>
      </w:r>
      <w:r w:rsidRPr="00F12D23">
        <w:rPr>
          <w:rFonts w:cs="Times New Roman"/>
          <w:b w:val="0"/>
          <w:bCs w:val="0"/>
          <w:color w:val="auto"/>
          <w:sz w:val="24"/>
          <w:szCs w:val="24"/>
        </w:rPr>
        <w:t>, работников</w:t>
      </w:r>
      <w:r w:rsidR="000F072E">
        <w:rPr>
          <w:rFonts w:cs="Times New Roman"/>
          <w:b w:val="0"/>
          <w:bCs w:val="0"/>
          <w:color w:val="auto"/>
          <w:sz w:val="24"/>
          <w:szCs w:val="24"/>
        </w:rPr>
        <w:t xml:space="preserve"> администрации городского округа, работников МФЦ</w:t>
      </w:r>
    </w:p>
    <w:p w:rsidR="00BC4DA9" w:rsidRPr="00BC4DA9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4DA9" w:rsidRDefault="00BC4DA9" w:rsidP="001F286E">
      <w:pPr>
        <w:pStyle w:val="2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1" w:name="_Toc125717116"/>
      <w:bookmarkEnd w:id="31"/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24. Способы информир</w:t>
      </w:r>
      <w:r w:rsidR="00F12D23"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ования заявителей </w:t>
      </w:r>
      <w:r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порядке досудебного (внесудебного) обжалования</w:t>
      </w:r>
      <w:r w:rsidR="00F12D23" w:rsidRPr="00F12D2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7C6A7E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24.1. 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досудебного (внесудебного) обжалования решений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МФЦ, а также должностных лиц</w:t>
      </w:r>
      <w:r>
        <w:rPr>
          <w:rFonts w:ascii="Times New Roman" w:hAnsi="Times New Roman" w:cs="Times New Roman"/>
          <w:sz w:val="24"/>
          <w:szCs w:val="24"/>
        </w:rPr>
        <w:t>, муниципальных служащих</w:t>
      </w:r>
      <w:r w:rsidRPr="00F12D23">
        <w:rPr>
          <w:rFonts w:ascii="Times New Roman" w:hAnsi="Times New Roman" w:cs="Times New Roman"/>
          <w:sz w:val="24"/>
          <w:szCs w:val="24"/>
        </w:rPr>
        <w:t xml:space="preserve">, работников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округа, работников МФЦ </w:t>
      </w:r>
      <w:r w:rsidRPr="00F12D23">
        <w:rPr>
          <w:rFonts w:ascii="Times New Roman" w:hAnsi="Times New Roman" w:cs="Times New Roman"/>
          <w:sz w:val="24"/>
          <w:szCs w:val="24"/>
        </w:rPr>
        <w:t xml:space="preserve">осуществляется посредством размещения информации на стендах в местах предоставления Услуги, на </w:t>
      </w:r>
      <w:r w:rsidRPr="00E65086">
        <w:rPr>
          <w:rFonts w:ascii="Times New Roman" w:hAnsi="Times New Roman" w:cs="Times New Roman"/>
          <w:sz w:val="24"/>
          <w:szCs w:val="24"/>
        </w:rPr>
        <w:t xml:space="preserve">официальных сайтах </w:t>
      </w:r>
      <w:r>
        <w:rPr>
          <w:rStyle w:val="21"/>
          <w:rFonts w:eastAsiaTheme="minorHAnsi" w:cs="Times New Roman"/>
          <w:b w:val="0"/>
        </w:rPr>
        <w:t>а</w:t>
      </w:r>
      <w:r w:rsidRPr="00E65086">
        <w:rPr>
          <w:rStyle w:val="21"/>
          <w:rFonts w:eastAsiaTheme="minorHAnsi" w:cs="Times New Roman"/>
          <w:b w:val="0"/>
        </w:rPr>
        <w:t>дминистрации городского округа</w:t>
      </w:r>
      <w:r w:rsidRPr="00E65086">
        <w:rPr>
          <w:rFonts w:ascii="Times New Roman" w:hAnsi="Times New Roman" w:cs="Times New Roman"/>
          <w:sz w:val="24"/>
          <w:szCs w:val="24"/>
        </w:rPr>
        <w:t>, МФЦ, Учредителя МФЦ, РПГУ, а также в ходе консультирования заявителей, в том числе по телефону, электронной почте</w:t>
      </w:r>
      <w:proofErr w:type="gramEnd"/>
      <w:r w:rsidRPr="00E65086">
        <w:rPr>
          <w:rFonts w:ascii="Times New Roman" w:hAnsi="Times New Roman" w:cs="Times New Roman"/>
          <w:sz w:val="24"/>
          <w:szCs w:val="24"/>
        </w:rPr>
        <w:t xml:space="preserve"> и при личном приеме.</w:t>
      </w:r>
    </w:p>
    <w:p w:rsidR="007C6A7E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6A7E" w:rsidRDefault="007C6A7E" w:rsidP="007C6A7E">
      <w:pPr>
        <w:pStyle w:val="a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5086">
        <w:rPr>
          <w:rFonts w:ascii="Times New Roman" w:hAnsi="Times New Roman" w:cs="Times New Roman"/>
          <w:sz w:val="24"/>
          <w:szCs w:val="24"/>
        </w:rPr>
        <w:t>5. Формы и способы подачи заявителями жалобы.</w:t>
      </w:r>
    </w:p>
    <w:p w:rsidR="007C6A7E" w:rsidRPr="00E65086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D4D">
        <w:rPr>
          <w:rFonts w:ascii="Times New Roman" w:hAnsi="Times New Roman" w:cs="Times New Roman"/>
          <w:sz w:val="24"/>
          <w:szCs w:val="24"/>
        </w:rPr>
        <w:t>25.1. </w:t>
      </w:r>
      <w:proofErr w:type="gramStart"/>
      <w:r w:rsidRPr="00EF0D4D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администрации городского округа, МФЦ, а также должностных лиц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F0D4D">
        <w:rPr>
          <w:rFonts w:ascii="Times New Roman" w:hAnsi="Times New Roman" w:cs="Times New Roman"/>
          <w:sz w:val="24"/>
          <w:szCs w:val="24"/>
        </w:rPr>
        <w:t xml:space="preserve"> муниципальных служащих, работников администрации городского округа, работников МФЦ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</w:t>
      </w:r>
      <w:r w:rsidRPr="00EF0D4D">
        <w:rPr>
          <w:rFonts w:ascii="Times New Roman" w:hAnsi="Times New Roman" w:cs="Times New Roman"/>
          <w:sz w:val="24"/>
          <w:szCs w:val="24"/>
          <w:lang w:eastAsia="ar-SA"/>
        </w:rPr>
        <w:t>№ 601/33 «Об</w:t>
      </w:r>
      <w:r w:rsidRPr="00EF0D4D">
        <w:rPr>
          <w:rFonts w:ascii="Times New Roman" w:hAnsi="Times New Roman" w:cs="Times New Roman"/>
          <w:sz w:val="24"/>
          <w:szCs w:val="24"/>
        </w:rPr>
        <w:t> </w:t>
      </w:r>
      <w:r w:rsidRPr="00EF0D4D">
        <w:rPr>
          <w:rFonts w:ascii="Times New Roman" w:hAnsi="Times New Roman" w:cs="Times New Roman"/>
          <w:sz w:val="24"/>
          <w:szCs w:val="24"/>
          <w:lang w:eastAsia="ar-SA"/>
        </w:rPr>
        <w:t>утверждении Положения об особенностях подачи и рассмотрения жалоб на решения и действия (бездействие) исполнительных органов государственной власти</w:t>
      </w:r>
      <w:proofErr w:type="gramEnd"/>
      <w:r w:rsidRPr="00EF0D4D">
        <w:rPr>
          <w:rFonts w:ascii="Times New Roman" w:hAnsi="Times New Roman" w:cs="Times New Roman"/>
          <w:sz w:val="24"/>
          <w:szCs w:val="24"/>
          <w:lang w:eastAsia="ar-SA"/>
        </w:rPr>
        <w:t xml:space="preserve"> Московской области, предоставляющих государственные услуги, и их должностных лиц, государственных </w:t>
      </w:r>
      <w:r w:rsidRPr="00EF0D4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D23">
        <w:rPr>
          <w:rFonts w:ascii="Times New Roman" w:hAnsi="Times New Roman" w:cs="Times New Roman"/>
          <w:sz w:val="24"/>
          <w:szCs w:val="24"/>
        </w:rPr>
        <w:t xml:space="preserve">5.2. Жалоба подается в письменной форме на бумажном носителе (далее – в письменной форме) или в электронной форме в </w:t>
      </w:r>
      <w:r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дминистрацию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МФЦ, Учредителю МФЦ.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25.3. Прием жалоб в письменной форме осуществляется </w:t>
      </w:r>
      <w:r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дминистрацией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25.4. В электронной форме жалоба может быть подана заявителем посредством: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25.4.1. Официального сайта Правительства Московской области в сети Интернет.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25.4.2. Официального сайта </w:t>
      </w:r>
      <w:r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 xml:space="preserve">дминистрации городского округа, </w:t>
      </w:r>
      <w:r w:rsidRPr="00F12D23">
        <w:rPr>
          <w:rFonts w:ascii="Times New Roman" w:hAnsi="Times New Roman" w:cs="Times New Roman"/>
          <w:sz w:val="24"/>
          <w:szCs w:val="24"/>
        </w:rPr>
        <w:t>МФЦ, Учредителя МФЦ в сети Интернет.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25.4.3. ЕПГУ, РПГУ, за исключением жалоб на решения и действия (бездействие) МФЦ и их работников.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 исключением жалоб на решения и действия (бездействие) МФЦ и их работников.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25.5. Жалоба, поступившая в </w:t>
      </w:r>
      <w:r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дминистрацию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 xml:space="preserve">дминистрацией городского округа, </w:t>
      </w:r>
      <w:r w:rsidRPr="00F12D23">
        <w:rPr>
          <w:rFonts w:ascii="Times New Roman" w:hAnsi="Times New Roman" w:cs="Times New Roman"/>
          <w:sz w:val="24"/>
          <w:szCs w:val="24"/>
        </w:rPr>
        <w:t>МФЦ, Учредителем МФЦ.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В случае обжалования отказа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2D23">
        <w:rPr>
          <w:rFonts w:ascii="Times New Roman" w:hAnsi="Times New Roman" w:cs="Times New Roman"/>
          <w:sz w:val="24"/>
          <w:szCs w:val="24"/>
        </w:rPr>
        <w:t>дминистрации</w:t>
      </w:r>
      <w:r w:rsidRPr="00F12D23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F12D23">
        <w:rPr>
          <w:rFonts w:ascii="Times New Roman" w:hAnsi="Times New Roman" w:cs="Times New Roman"/>
          <w:sz w:val="24"/>
          <w:szCs w:val="24"/>
        </w:rPr>
        <w:t>, должностного лица</w:t>
      </w:r>
      <w:r w:rsidRPr="00F12D23">
        <w:rPr>
          <w:rStyle w:val="21"/>
          <w:rFonts w:eastAsiaTheme="minorHAnsi" w:cs="Times New Roman"/>
          <w:b w:val="0"/>
        </w:rPr>
        <w:t xml:space="preserve">, </w:t>
      </w:r>
      <w:r w:rsidRPr="00F12D23">
        <w:rPr>
          <w:rFonts w:ascii="Times New Roman" w:hAnsi="Times New Roman" w:cs="Times New Roman"/>
          <w:sz w:val="24"/>
          <w:szCs w:val="24"/>
        </w:rPr>
        <w:t>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 xml:space="preserve">25.6. По результатам рассмотрения жалобы принимается одно из следующих решений: </w:t>
      </w:r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25.6.1. </w:t>
      </w:r>
      <w:proofErr w:type="gramStart"/>
      <w:r w:rsidRPr="00F12D23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7C6A7E" w:rsidRPr="00F12D23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D23">
        <w:rPr>
          <w:rFonts w:ascii="Times New Roman" w:hAnsi="Times New Roman" w:cs="Times New Roman"/>
          <w:sz w:val="24"/>
          <w:szCs w:val="24"/>
        </w:rPr>
        <w:t>25.6.2. В удовлетворении жалобы отказывается.</w:t>
      </w:r>
    </w:p>
    <w:p w:rsidR="007C6A7E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2D23">
        <w:rPr>
          <w:rFonts w:ascii="Times New Roman" w:hAnsi="Times New Roman" w:cs="Times New Roman"/>
          <w:sz w:val="24"/>
          <w:szCs w:val="24"/>
          <w:lang w:eastAsia="ar-SA"/>
        </w:rPr>
        <w:t xml:space="preserve">25.7. При удовлетворении жалобы </w:t>
      </w:r>
      <w:r>
        <w:rPr>
          <w:rStyle w:val="21"/>
          <w:rFonts w:eastAsiaTheme="minorHAnsi" w:cs="Times New Roman"/>
          <w:b w:val="0"/>
        </w:rPr>
        <w:t>а</w:t>
      </w:r>
      <w:r w:rsidRPr="00F12D23">
        <w:rPr>
          <w:rStyle w:val="21"/>
          <w:rFonts w:eastAsiaTheme="minorHAnsi" w:cs="Times New Roman"/>
          <w:b w:val="0"/>
        </w:rPr>
        <w:t>дминистрация городского округа</w:t>
      </w:r>
      <w:r w:rsidRPr="00F12D23">
        <w:rPr>
          <w:rFonts w:ascii="Times New Roman" w:hAnsi="Times New Roman" w:cs="Times New Roman"/>
          <w:sz w:val="24"/>
          <w:szCs w:val="24"/>
          <w:lang w:eastAsia="ar-SA"/>
        </w:rPr>
        <w:t>, МФЦ, Учредитель МФЦ принимает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</w:t>
      </w:r>
      <w:r>
        <w:rPr>
          <w:rFonts w:ascii="Times New Roman" w:hAnsi="Times New Roman" w:cs="Times New Roman"/>
          <w:sz w:val="24"/>
          <w:szCs w:val="24"/>
          <w:lang w:eastAsia="ar-SA"/>
        </w:rPr>
        <w:t>ательством Российской Федерации.</w:t>
      </w:r>
    </w:p>
    <w:p w:rsidR="007C6A7E" w:rsidRPr="00E30CA8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CA8">
        <w:rPr>
          <w:rFonts w:ascii="Times New Roman" w:hAnsi="Times New Roman" w:cs="Times New Roman"/>
          <w:sz w:val="24"/>
          <w:szCs w:val="24"/>
        </w:rPr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</w:t>
      </w:r>
      <w:r w:rsidRPr="00E30CA8">
        <w:rPr>
          <w:rFonts w:ascii="Times New Roman" w:hAnsi="Times New Roman" w:cs="Times New Roman"/>
          <w:sz w:val="24"/>
          <w:szCs w:val="24"/>
        </w:rPr>
        <w:lastRenderedPageBreak/>
        <w:t xml:space="preserve">жалобы, подлежащей удовлетворению в ответе, заявителю дается информация о действиях, осуществляемых </w:t>
      </w:r>
      <w:r>
        <w:rPr>
          <w:rStyle w:val="21"/>
          <w:rFonts w:eastAsiaTheme="minorHAnsi" w:cs="Times New Roman"/>
          <w:b w:val="0"/>
        </w:rPr>
        <w:t>а</w:t>
      </w:r>
      <w:r w:rsidRPr="00E30CA8">
        <w:rPr>
          <w:rStyle w:val="21"/>
          <w:rFonts w:eastAsiaTheme="minorHAnsi" w:cs="Times New Roman"/>
          <w:b w:val="0"/>
        </w:rPr>
        <w:t>дминистрацией городского округа</w:t>
      </w:r>
      <w:r w:rsidRPr="00E30CA8">
        <w:rPr>
          <w:rFonts w:ascii="Times New Roman" w:hAnsi="Times New Roman" w:cs="Times New Roman"/>
          <w:sz w:val="24"/>
          <w:szCs w:val="24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E30CA8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E30CA8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7C6A7E" w:rsidRPr="00E30CA8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CA8">
        <w:rPr>
          <w:rFonts w:ascii="Times New Roman" w:hAnsi="Times New Roman" w:cs="Times New Roman"/>
          <w:sz w:val="24"/>
          <w:szCs w:val="24"/>
        </w:rPr>
        <w:t xml:space="preserve">25.9. В случае установления в ходе или по результатам </w:t>
      </w:r>
      <w:proofErr w:type="gramStart"/>
      <w:r w:rsidRPr="00E30CA8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30CA8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 Администрации</w:t>
      </w:r>
      <w:r w:rsidRPr="00E30CA8">
        <w:rPr>
          <w:rStyle w:val="21"/>
          <w:rFonts w:eastAsiaTheme="minorHAnsi" w:cs="Times New Roman"/>
          <w:b w:val="0"/>
        </w:rPr>
        <w:t xml:space="preserve"> городского округа</w:t>
      </w:r>
      <w:r w:rsidRPr="00E30CA8">
        <w:rPr>
          <w:rFonts w:ascii="Times New Roman" w:hAnsi="Times New Roman" w:cs="Times New Roman"/>
          <w:sz w:val="24"/>
          <w:szCs w:val="24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p w:rsidR="007C6A7E" w:rsidRPr="00E30CA8" w:rsidRDefault="007C6A7E" w:rsidP="007C6A7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CA8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ответе,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C6A7E" w:rsidRPr="00BC4DA9" w:rsidRDefault="007C6A7E" w:rsidP="007C6A7E">
      <w:pPr>
        <w:pStyle w:val="a0"/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6A7E" w:rsidRDefault="007C6A7E" w:rsidP="007C6A7E"/>
    <w:p w:rsidR="007C6A7E" w:rsidRDefault="007C6A7E" w:rsidP="007C6A7E"/>
    <w:p w:rsidR="007C6A7E" w:rsidRDefault="007C6A7E" w:rsidP="007C6A7E"/>
    <w:p w:rsidR="007C6A7E" w:rsidRDefault="007C6A7E" w:rsidP="007C6A7E"/>
    <w:p w:rsidR="007C6A7E" w:rsidRDefault="007C6A7E" w:rsidP="007C6A7E"/>
    <w:p w:rsidR="007C6A7E" w:rsidRPr="007C6A7E" w:rsidRDefault="007C6A7E" w:rsidP="007C6A7E">
      <w:pPr>
        <w:sectPr w:rsidR="007C6A7E" w:rsidRPr="007C6A7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BC4DA9" w:rsidRPr="00E65086" w:rsidRDefault="00BC4DA9" w:rsidP="00E30CA8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DA9" w:rsidRPr="00BC4DA9" w:rsidRDefault="00BC4DA9" w:rsidP="00BC4DA9">
      <w:pPr>
        <w:pStyle w:val="af6"/>
        <w:rPr>
          <w:color w:val="FF0000"/>
        </w:rPr>
      </w:pPr>
      <w:bookmarkStart w:id="32" w:name="_anchor_96"/>
      <w:bookmarkStart w:id="33" w:name="_Toc125717117"/>
      <w:bookmarkEnd w:id="32"/>
      <w:bookmarkEnd w:id="33"/>
    </w:p>
    <w:sectPr w:rsidR="00BC4DA9" w:rsidRPr="00BC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D2" w:rsidRDefault="00EF03D2">
      <w:pPr>
        <w:spacing w:after="0" w:line="240" w:lineRule="auto"/>
      </w:pPr>
      <w:r>
        <w:separator/>
      </w:r>
    </w:p>
  </w:endnote>
  <w:endnote w:type="continuationSeparator" w:id="0">
    <w:p w:rsidR="00EF03D2" w:rsidRDefault="00EF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D2" w:rsidRDefault="00EF03D2">
      <w:pPr>
        <w:spacing w:after="0" w:line="240" w:lineRule="auto"/>
      </w:pPr>
      <w:r>
        <w:separator/>
      </w:r>
    </w:p>
  </w:footnote>
  <w:footnote w:type="continuationSeparator" w:id="0">
    <w:p w:rsidR="00EF03D2" w:rsidRDefault="00EF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34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F3AC1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DC" w:rsidRDefault="003F6ADC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7F0F"/>
    <w:multiLevelType w:val="multilevel"/>
    <w:tmpl w:val="77B8690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0402A08"/>
    <w:multiLevelType w:val="multilevel"/>
    <w:tmpl w:val="7386727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62580A3F"/>
    <w:multiLevelType w:val="multilevel"/>
    <w:tmpl w:val="A178002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5000E67"/>
    <w:multiLevelType w:val="multilevel"/>
    <w:tmpl w:val="8E247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A23D0C"/>
    <w:multiLevelType w:val="multilevel"/>
    <w:tmpl w:val="4C3E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A0"/>
    <w:rsid w:val="00044EB5"/>
    <w:rsid w:val="00065383"/>
    <w:rsid w:val="00071487"/>
    <w:rsid w:val="000879C3"/>
    <w:rsid w:val="000F072E"/>
    <w:rsid w:val="0013234D"/>
    <w:rsid w:val="00162B8C"/>
    <w:rsid w:val="001F286E"/>
    <w:rsid w:val="002963C3"/>
    <w:rsid w:val="003F6ADC"/>
    <w:rsid w:val="00416F76"/>
    <w:rsid w:val="004F1A8B"/>
    <w:rsid w:val="00610F19"/>
    <w:rsid w:val="006A4136"/>
    <w:rsid w:val="006D249A"/>
    <w:rsid w:val="00712B56"/>
    <w:rsid w:val="007247DD"/>
    <w:rsid w:val="007C6A7E"/>
    <w:rsid w:val="007F3AC1"/>
    <w:rsid w:val="0081586E"/>
    <w:rsid w:val="0083693A"/>
    <w:rsid w:val="008C76F1"/>
    <w:rsid w:val="009359A0"/>
    <w:rsid w:val="00AB2437"/>
    <w:rsid w:val="00B83DB1"/>
    <w:rsid w:val="00BC4DA9"/>
    <w:rsid w:val="00D70F7A"/>
    <w:rsid w:val="00D81308"/>
    <w:rsid w:val="00E15048"/>
    <w:rsid w:val="00E30CA8"/>
    <w:rsid w:val="00E65086"/>
    <w:rsid w:val="00EF03D2"/>
    <w:rsid w:val="00EF0D4D"/>
    <w:rsid w:val="00F12D23"/>
    <w:rsid w:val="00F41E93"/>
    <w:rsid w:val="00F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A9"/>
  </w:style>
  <w:style w:type="paragraph" w:styleId="1">
    <w:name w:val="heading 1"/>
    <w:basedOn w:val="Heading"/>
    <w:next w:val="a0"/>
    <w:link w:val="10"/>
    <w:uiPriority w:val="9"/>
    <w:qFormat/>
    <w:rsid w:val="00BC4DA9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C4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Heading"/>
    <w:next w:val="a0"/>
    <w:link w:val="30"/>
    <w:uiPriority w:val="9"/>
    <w:semiHidden/>
    <w:unhideWhenUsed/>
    <w:qFormat/>
    <w:rsid w:val="00BC4DA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iPriority w:val="9"/>
    <w:semiHidden/>
    <w:unhideWhenUsed/>
    <w:qFormat/>
    <w:rsid w:val="00BC4DA9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iPriority w:val="9"/>
    <w:semiHidden/>
    <w:unhideWhenUsed/>
    <w:qFormat/>
    <w:rsid w:val="00BC4DA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iPriority w:val="9"/>
    <w:semiHidden/>
    <w:unhideWhenUsed/>
    <w:qFormat/>
    <w:rsid w:val="00BC4DA9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АР Прил 2 Знак"/>
    <w:basedOn w:val="a1"/>
    <w:qFormat/>
    <w:rsid w:val="00BC4DA9"/>
    <w:rPr>
      <w:rFonts w:ascii="Times New Roman" w:eastAsia="Calibri" w:hAnsi="Times New Roman"/>
      <w:b/>
      <w:sz w:val="24"/>
      <w:szCs w:val="24"/>
    </w:rPr>
  </w:style>
  <w:style w:type="paragraph" w:customStyle="1" w:styleId="Heading">
    <w:name w:val="Heading"/>
    <w:basedOn w:val="a"/>
    <w:next w:val="a0"/>
    <w:qFormat/>
    <w:rsid w:val="00BC4DA9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styleId="a0">
    <w:name w:val="Body Text"/>
    <w:basedOn w:val="a"/>
    <w:link w:val="a4"/>
    <w:unhideWhenUsed/>
    <w:rsid w:val="00BC4DA9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BC4DA9"/>
  </w:style>
  <w:style w:type="character" w:customStyle="1" w:styleId="10">
    <w:name w:val="Заголовок 1 Знак"/>
    <w:basedOn w:val="a1"/>
    <w:link w:val="1"/>
    <w:qFormat/>
    <w:rsid w:val="00BC4DA9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BC4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C4DA9"/>
    <w:rPr>
      <w:rFonts w:ascii="Liberation Sans" w:eastAsia="Microsoft YaHei" w:hAnsi="Liberation Sans" w:cs="Lucida Sans"/>
      <w:b/>
      <w:bCs/>
      <w:color w:val="000000"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uiPriority w:val="9"/>
    <w:semiHidden/>
    <w:rsid w:val="00BC4DA9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BC4DA9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semiHidden/>
    <w:rsid w:val="00BC4DA9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character" w:customStyle="1" w:styleId="PODNumberingSymbols">
    <w:name w:val="POD Numbering Symbols"/>
    <w:qFormat/>
    <w:rsid w:val="00BC4DA9"/>
  </w:style>
  <w:style w:type="character" w:customStyle="1" w:styleId="PODBulletSymbols">
    <w:name w:val="POD Bullet Symbols"/>
    <w:qFormat/>
    <w:rsid w:val="00BC4DA9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BC4DA9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BC4DA9"/>
  </w:style>
  <w:style w:type="character" w:customStyle="1" w:styleId="a5">
    <w:name w:val="обычный приложения Знак"/>
    <w:basedOn w:val="a1"/>
    <w:qFormat/>
    <w:rsid w:val="00BC4DA9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BC4DA9"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sid w:val="00BC4DA9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sid w:val="00BC4DA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7">
    <w:name w:val="annotation reference"/>
    <w:basedOn w:val="a1"/>
    <w:qFormat/>
    <w:rsid w:val="00BC4DA9"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sid w:val="00BC4DA9"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sid w:val="00BC4DA9"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rsid w:val="00BC4DA9"/>
    <w:pPr>
      <w:keepNext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BC4DA9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BC4D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BC4D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BC4DA9"/>
    <w:pPr>
      <w:numPr>
        <w:numId w:val="2"/>
      </w:numPr>
      <w:suppressAutoHyphens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BC4DA9"/>
    <w:pPr>
      <w:numPr>
        <w:numId w:val="3"/>
      </w:numPr>
      <w:suppressAutoHyphens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BC4DA9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BC4DA9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BC4DA9"/>
    <w:pPr>
      <w:suppressLineNumbers/>
      <w:suppressAutoHyphens/>
      <w:spacing w:after="0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BC4DA9"/>
    <w:rPr>
      <w:b/>
      <w:bCs/>
    </w:rPr>
  </w:style>
  <w:style w:type="paragraph" w:customStyle="1" w:styleId="podTablePara">
    <w:name w:val="podTablePara"/>
    <w:basedOn w:val="Tablecell"/>
    <w:qFormat/>
    <w:rsid w:val="00BC4DA9"/>
    <w:rPr>
      <w:sz w:val="16"/>
    </w:rPr>
  </w:style>
  <w:style w:type="paragraph" w:customStyle="1" w:styleId="podTableParaBold">
    <w:name w:val="podTableParaBold"/>
    <w:basedOn w:val="Tablecell"/>
    <w:qFormat/>
    <w:rsid w:val="00BC4DA9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BC4DA9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BC4DA9"/>
    <w:pPr>
      <w:jc w:val="right"/>
    </w:pPr>
    <w:rPr>
      <w:b/>
      <w:bCs/>
      <w:sz w:val="16"/>
    </w:rPr>
  </w:style>
  <w:style w:type="paragraph" w:styleId="aa">
    <w:name w:val="List"/>
    <w:basedOn w:val="a0"/>
    <w:rsid w:val="00BC4DA9"/>
    <w:pPr>
      <w:suppressAutoHyphens/>
      <w:spacing w:after="140"/>
      <w:ind w:left="48" w:hanging="10"/>
      <w:jc w:val="both"/>
    </w:pPr>
    <w:rPr>
      <w:rFonts w:ascii="Times New Roman" w:eastAsia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styleId="ab">
    <w:name w:val="caption"/>
    <w:basedOn w:val="a"/>
    <w:qFormat/>
    <w:rsid w:val="00BC4DA9"/>
    <w:pPr>
      <w:suppressLineNumbers/>
      <w:suppressAutoHyphens/>
      <w:spacing w:before="120" w:after="120" w:line="264" w:lineRule="auto"/>
      <w:ind w:left="48" w:hanging="10"/>
      <w:jc w:val="both"/>
    </w:pPr>
    <w:rPr>
      <w:rFonts w:ascii="Times New Roman" w:eastAsia="Times New Roman" w:hAnsi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BC4DA9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12">
    <w:name w:val="Обычная таблица1"/>
    <w:qFormat/>
    <w:rsid w:val="00BC4DA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BC4DA9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BC4DA9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c">
    <w:name w:val="обычный приложения"/>
    <w:basedOn w:val="a"/>
    <w:qFormat/>
    <w:rsid w:val="00BC4DA9"/>
    <w:pPr>
      <w:suppressAutoHyphens/>
      <w:spacing w:after="56" w:line="264" w:lineRule="auto"/>
      <w:ind w:left="48" w:hanging="10"/>
      <w:jc w:val="center"/>
    </w:pPr>
    <w:rPr>
      <w:rFonts w:ascii="Times New Roman" w:eastAsia="Calibri" w:hAnsi="Times New Roman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2">
    <w:name w:val="АР Прил 2"/>
    <w:basedOn w:val="ac"/>
    <w:qFormat/>
    <w:rsid w:val="00BC4DA9"/>
  </w:style>
  <w:style w:type="paragraph" w:customStyle="1" w:styleId="2-0">
    <w:name w:val="Рег. Заголовок 2-го уровня регламента"/>
    <w:basedOn w:val="a"/>
    <w:qFormat/>
    <w:rsid w:val="00BC4DA9"/>
    <w:p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kern w:val="2"/>
      <w:sz w:val="24"/>
      <w:szCs w:val="24"/>
      <w:lang w:eastAsia="zh-CN" w:bidi="hi-IN"/>
    </w:rPr>
  </w:style>
  <w:style w:type="paragraph" w:styleId="ad">
    <w:name w:val="footnote text"/>
    <w:basedOn w:val="a"/>
    <w:link w:val="ae"/>
    <w:rsid w:val="00BC4DA9"/>
    <w:pPr>
      <w:suppressLineNumbers/>
      <w:suppressAutoHyphens/>
      <w:spacing w:after="56" w:line="264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e">
    <w:name w:val="Текст сноски Знак"/>
    <w:basedOn w:val="a1"/>
    <w:link w:val="ad"/>
    <w:rsid w:val="00BC4DA9"/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BC4DA9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BC4DA9"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rsid w:val="00BC4DA9"/>
    <w:pPr>
      <w:spacing w:after="0"/>
      <w:ind w:firstLine="4820"/>
    </w:pPr>
  </w:style>
  <w:style w:type="paragraph" w:customStyle="1" w:styleId="14">
    <w:name w:val="Сетка таблицы1"/>
    <w:basedOn w:val="12"/>
    <w:qFormat/>
    <w:rsid w:val="00BC4DA9"/>
  </w:style>
  <w:style w:type="paragraph" w:customStyle="1" w:styleId="PreformattedText">
    <w:name w:val="Preformatted Text"/>
    <w:basedOn w:val="a"/>
    <w:qFormat/>
    <w:rsid w:val="00BC4DA9"/>
    <w:pPr>
      <w:suppressAutoHyphens/>
      <w:spacing w:after="0"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BC4DA9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">
    <w:name w:val="header"/>
    <w:basedOn w:val="HeaderandFooter"/>
    <w:link w:val="15"/>
    <w:rsid w:val="00BC4DA9"/>
  </w:style>
  <w:style w:type="character" w:customStyle="1" w:styleId="15">
    <w:name w:val="Верхний колонтитул Знак1"/>
    <w:basedOn w:val="a1"/>
    <w:link w:val="af"/>
    <w:rsid w:val="00BC4DA9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f"/>
    <w:qFormat/>
    <w:rsid w:val="00BC4DA9"/>
  </w:style>
  <w:style w:type="paragraph" w:customStyle="1" w:styleId="LO-Normal">
    <w:name w:val="LO-Normal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0">
    <w:name w:val="annotation text"/>
    <w:basedOn w:val="a"/>
    <w:link w:val="16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6">
    <w:name w:val="Текст примечания Знак1"/>
    <w:basedOn w:val="a1"/>
    <w:link w:val="af0"/>
    <w:rsid w:val="00BC4DA9"/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BC4DA9"/>
  </w:style>
  <w:style w:type="numbering" w:customStyle="1" w:styleId="podNumberedList">
    <w:name w:val="podNumberedList"/>
    <w:qFormat/>
    <w:rsid w:val="00BC4DA9"/>
  </w:style>
  <w:style w:type="paragraph" w:customStyle="1" w:styleId="ConsPlusNormal">
    <w:name w:val="ConsPlusNormal"/>
    <w:link w:val="ConsPlusNormal0"/>
    <w:qFormat/>
    <w:rsid w:val="00BC4D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BC4DA9"/>
    <w:rPr>
      <w:rFonts w:ascii="Arial" w:eastAsia="Calibri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BC4DA9"/>
    <w:pPr>
      <w:suppressAutoHyphens/>
      <w:spacing w:after="0" w:line="240" w:lineRule="auto"/>
      <w:ind w:left="48" w:hanging="10"/>
      <w:jc w:val="both"/>
    </w:pPr>
    <w:rPr>
      <w:rFonts w:ascii="Segoe UI" w:eastAsia="Times New Roman" w:hAnsi="Segoe UI" w:cs="Mangal"/>
      <w:color w:val="000000"/>
      <w:kern w:val="2"/>
      <w:sz w:val="18"/>
      <w:szCs w:val="16"/>
      <w:lang w:eastAsia="zh-CN" w:bidi="hi-IN"/>
    </w:rPr>
  </w:style>
  <w:style w:type="character" w:customStyle="1" w:styleId="af2">
    <w:name w:val="Текст выноски Знак"/>
    <w:basedOn w:val="a1"/>
    <w:link w:val="af1"/>
    <w:uiPriority w:val="99"/>
    <w:semiHidden/>
    <w:rsid w:val="00BC4DA9"/>
    <w:rPr>
      <w:rFonts w:ascii="Segoe UI" w:eastAsia="Times New Roman" w:hAnsi="Segoe UI" w:cs="Mangal"/>
      <w:color w:val="000000"/>
      <w:kern w:val="2"/>
      <w:sz w:val="18"/>
      <w:szCs w:val="16"/>
      <w:lang w:eastAsia="zh-CN" w:bidi="hi-IN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BC4DA9"/>
    <w:pPr>
      <w:spacing w:line="240" w:lineRule="auto"/>
    </w:pPr>
    <w:rPr>
      <w:b/>
      <w:bCs/>
    </w:rPr>
  </w:style>
  <w:style w:type="character" w:customStyle="1" w:styleId="af4">
    <w:name w:val="Тема примечания Знак"/>
    <w:basedOn w:val="16"/>
    <w:link w:val="af3"/>
    <w:uiPriority w:val="99"/>
    <w:semiHidden/>
    <w:rsid w:val="00BC4DA9"/>
    <w:rPr>
      <w:rFonts w:ascii="Times New Roman" w:eastAsia="Times New Roman" w:hAnsi="Times New Roman" w:cs="Mangal"/>
      <w:b/>
      <w:bCs/>
      <w:color w:val="000000"/>
      <w:kern w:val="2"/>
      <w:sz w:val="20"/>
      <w:szCs w:val="18"/>
      <w:lang w:eastAsia="zh-CN" w:bidi="hi-IN"/>
    </w:rPr>
  </w:style>
  <w:style w:type="table" w:customStyle="1" w:styleId="110">
    <w:name w:val="Сетка таблицы11"/>
    <w:basedOn w:val="a2"/>
    <w:next w:val="af5"/>
    <w:uiPriority w:val="59"/>
    <w:rsid w:val="00BC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BC4DA9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2"/>
    <w:uiPriority w:val="59"/>
    <w:rsid w:val="00BC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EF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EF0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A9"/>
  </w:style>
  <w:style w:type="paragraph" w:styleId="1">
    <w:name w:val="heading 1"/>
    <w:basedOn w:val="Heading"/>
    <w:next w:val="a0"/>
    <w:link w:val="10"/>
    <w:uiPriority w:val="9"/>
    <w:qFormat/>
    <w:rsid w:val="00BC4DA9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C4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Heading"/>
    <w:next w:val="a0"/>
    <w:link w:val="30"/>
    <w:uiPriority w:val="9"/>
    <w:semiHidden/>
    <w:unhideWhenUsed/>
    <w:qFormat/>
    <w:rsid w:val="00BC4DA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iPriority w:val="9"/>
    <w:semiHidden/>
    <w:unhideWhenUsed/>
    <w:qFormat/>
    <w:rsid w:val="00BC4DA9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iPriority w:val="9"/>
    <w:semiHidden/>
    <w:unhideWhenUsed/>
    <w:qFormat/>
    <w:rsid w:val="00BC4DA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iPriority w:val="9"/>
    <w:semiHidden/>
    <w:unhideWhenUsed/>
    <w:qFormat/>
    <w:rsid w:val="00BC4DA9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АР Прил 2 Знак"/>
    <w:basedOn w:val="a1"/>
    <w:qFormat/>
    <w:rsid w:val="00BC4DA9"/>
    <w:rPr>
      <w:rFonts w:ascii="Times New Roman" w:eastAsia="Calibri" w:hAnsi="Times New Roman"/>
      <w:b/>
      <w:sz w:val="24"/>
      <w:szCs w:val="24"/>
    </w:rPr>
  </w:style>
  <w:style w:type="paragraph" w:customStyle="1" w:styleId="Heading">
    <w:name w:val="Heading"/>
    <w:basedOn w:val="a"/>
    <w:next w:val="a0"/>
    <w:qFormat/>
    <w:rsid w:val="00BC4DA9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styleId="a0">
    <w:name w:val="Body Text"/>
    <w:basedOn w:val="a"/>
    <w:link w:val="a4"/>
    <w:unhideWhenUsed/>
    <w:rsid w:val="00BC4DA9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BC4DA9"/>
  </w:style>
  <w:style w:type="character" w:customStyle="1" w:styleId="10">
    <w:name w:val="Заголовок 1 Знак"/>
    <w:basedOn w:val="a1"/>
    <w:link w:val="1"/>
    <w:qFormat/>
    <w:rsid w:val="00BC4DA9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BC4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C4DA9"/>
    <w:rPr>
      <w:rFonts w:ascii="Liberation Sans" w:eastAsia="Microsoft YaHei" w:hAnsi="Liberation Sans" w:cs="Lucida Sans"/>
      <w:b/>
      <w:bCs/>
      <w:color w:val="000000"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uiPriority w:val="9"/>
    <w:semiHidden/>
    <w:rsid w:val="00BC4DA9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BC4DA9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semiHidden/>
    <w:rsid w:val="00BC4DA9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character" w:customStyle="1" w:styleId="PODNumberingSymbols">
    <w:name w:val="POD Numbering Symbols"/>
    <w:qFormat/>
    <w:rsid w:val="00BC4DA9"/>
  </w:style>
  <w:style w:type="character" w:customStyle="1" w:styleId="PODBulletSymbols">
    <w:name w:val="POD Bullet Symbols"/>
    <w:qFormat/>
    <w:rsid w:val="00BC4DA9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BC4DA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BC4DA9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BC4DA9"/>
  </w:style>
  <w:style w:type="character" w:customStyle="1" w:styleId="a5">
    <w:name w:val="обычный приложения Знак"/>
    <w:basedOn w:val="a1"/>
    <w:qFormat/>
    <w:rsid w:val="00BC4DA9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BC4DA9"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sid w:val="00BC4DA9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sid w:val="00BC4DA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7">
    <w:name w:val="annotation reference"/>
    <w:basedOn w:val="a1"/>
    <w:qFormat/>
    <w:rsid w:val="00BC4DA9"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sid w:val="00BC4DA9"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sid w:val="00BC4DA9"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rsid w:val="00BC4DA9"/>
    <w:pPr>
      <w:keepNext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BC4DA9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BC4D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BC4D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BC4DA9"/>
    <w:pPr>
      <w:numPr>
        <w:numId w:val="2"/>
      </w:numPr>
      <w:suppressAutoHyphens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BC4DA9"/>
    <w:pPr>
      <w:numPr>
        <w:numId w:val="3"/>
      </w:numPr>
      <w:suppressAutoHyphens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BC4DA9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BC4DA9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BC4DA9"/>
    <w:pPr>
      <w:suppressLineNumbers/>
      <w:suppressAutoHyphens/>
      <w:spacing w:after="0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BC4DA9"/>
    <w:rPr>
      <w:b/>
      <w:bCs/>
    </w:rPr>
  </w:style>
  <w:style w:type="paragraph" w:customStyle="1" w:styleId="podTablePara">
    <w:name w:val="podTablePara"/>
    <w:basedOn w:val="Tablecell"/>
    <w:qFormat/>
    <w:rsid w:val="00BC4DA9"/>
    <w:rPr>
      <w:sz w:val="16"/>
    </w:rPr>
  </w:style>
  <w:style w:type="paragraph" w:customStyle="1" w:styleId="podTableParaBold">
    <w:name w:val="podTableParaBold"/>
    <w:basedOn w:val="Tablecell"/>
    <w:qFormat/>
    <w:rsid w:val="00BC4DA9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BC4DA9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BC4DA9"/>
    <w:pPr>
      <w:jc w:val="right"/>
    </w:pPr>
    <w:rPr>
      <w:b/>
      <w:bCs/>
      <w:sz w:val="16"/>
    </w:rPr>
  </w:style>
  <w:style w:type="paragraph" w:styleId="aa">
    <w:name w:val="List"/>
    <w:basedOn w:val="a0"/>
    <w:rsid w:val="00BC4DA9"/>
    <w:pPr>
      <w:suppressAutoHyphens/>
      <w:spacing w:after="140"/>
      <w:ind w:left="48" w:hanging="10"/>
      <w:jc w:val="both"/>
    </w:pPr>
    <w:rPr>
      <w:rFonts w:ascii="Times New Roman" w:eastAsia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styleId="ab">
    <w:name w:val="caption"/>
    <w:basedOn w:val="a"/>
    <w:qFormat/>
    <w:rsid w:val="00BC4DA9"/>
    <w:pPr>
      <w:suppressLineNumbers/>
      <w:suppressAutoHyphens/>
      <w:spacing w:before="120" w:after="120" w:line="264" w:lineRule="auto"/>
      <w:ind w:left="48" w:hanging="10"/>
      <w:jc w:val="both"/>
    </w:pPr>
    <w:rPr>
      <w:rFonts w:ascii="Times New Roman" w:eastAsia="Times New Roman" w:hAnsi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BC4DA9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12">
    <w:name w:val="Обычная таблица1"/>
    <w:qFormat/>
    <w:rsid w:val="00BC4DA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BC4DA9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BC4DA9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c">
    <w:name w:val="обычный приложения"/>
    <w:basedOn w:val="a"/>
    <w:qFormat/>
    <w:rsid w:val="00BC4DA9"/>
    <w:pPr>
      <w:suppressAutoHyphens/>
      <w:spacing w:after="56" w:line="264" w:lineRule="auto"/>
      <w:ind w:left="48" w:hanging="10"/>
      <w:jc w:val="center"/>
    </w:pPr>
    <w:rPr>
      <w:rFonts w:ascii="Times New Roman" w:eastAsia="Calibri" w:hAnsi="Times New Roman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2">
    <w:name w:val="АР Прил 2"/>
    <w:basedOn w:val="ac"/>
    <w:qFormat/>
    <w:rsid w:val="00BC4DA9"/>
  </w:style>
  <w:style w:type="paragraph" w:customStyle="1" w:styleId="2-0">
    <w:name w:val="Рег. Заголовок 2-го уровня регламента"/>
    <w:basedOn w:val="a"/>
    <w:qFormat/>
    <w:rsid w:val="00BC4DA9"/>
    <w:p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kern w:val="2"/>
      <w:sz w:val="24"/>
      <w:szCs w:val="24"/>
      <w:lang w:eastAsia="zh-CN" w:bidi="hi-IN"/>
    </w:rPr>
  </w:style>
  <w:style w:type="paragraph" w:styleId="ad">
    <w:name w:val="footnote text"/>
    <w:basedOn w:val="a"/>
    <w:link w:val="ae"/>
    <w:rsid w:val="00BC4DA9"/>
    <w:pPr>
      <w:suppressLineNumbers/>
      <w:suppressAutoHyphens/>
      <w:spacing w:after="56" w:line="264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e">
    <w:name w:val="Текст сноски Знак"/>
    <w:basedOn w:val="a1"/>
    <w:link w:val="ad"/>
    <w:rsid w:val="00BC4DA9"/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BC4DA9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BC4DA9"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rsid w:val="00BC4DA9"/>
    <w:pPr>
      <w:spacing w:after="0"/>
      <w:ind w:firstLine="4820"/>
    </w:pPr>
  </w:style>
  <w:style w:type="paragraph" w:customStyle="1" w:styleId="14">
    <w:name w:val="Сетка таблицы1"/>
    <w:basedOn w:val="12"/>
    <w:qFormat/>
    <w:rsid w:val="00BC4DA9"/>
  </w:style>
  <w:style w:type="paragraph" w:customStyle="1" w:styleId="PreformattedText">
    <w:name w:val="Preformatted Text"/>
    <w:basedOn w:val="a"/>
    <w:qFormat/>
    <w:rsid w:val="00BC4DA9"/>
    <w:pPr>
      <w:suppressAutoHyphens/>
      <w:spacing w:after="0"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BC4DA9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">
    <w:name w:val="header"/>
    <w:basedOn w:val="HeaderandFooter"/>
    <w:link w:val="15"/>
    <w:rsid w:val="00BC4DA9"/>
  </w:style>
  <w:style w:type="character" w:customStyle="1" w:styleId="15">
    <w:name w:val="Верхний колонтитул Знак1"/>
    <w:basedOn w:val="a1"/>
    <w:link w:val="af"/>
    <w:rsid w:val="00BC4DA9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f"/>
    <w:qFormat/>
    <w:rsid w:val="00BC4DA9"/>
  </w:style>
  <w:style w:type="paragraph" w:customStyle="1" w:styleId="LO-Normal">
    <w:name w:val="LO-Normal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0">
    <w:name w:val="annotation text"/>
    <w:basedOn w:val="a"/>
    <w:link w:val="16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6">
    <w:name w:val="Текст примечания Знак1"/>
    <w:basedOn w:val="a1"/>
    <w:link w:val="af0"/>
    <w:rsid w:val="00BC4DA9"/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BC4DA9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BC4DA9"/>
  </w:style>
  <w:style w:type="numbering" w:customStyle="1" w:styleId="podNumberedList">
    <w:name w:val="podNumberedList"/>
    <w:qFormat/>
    <w:rsid w:val="00BC4DA9"/>
  </w:style>
  <w:style w:type="paragraph" w:customStyle="1" w:styleId="ConsPlusNormal">
    <w:name w:val="ConsPlusNormal"/>
    <w:link w:val="ConsPlusNormal0"/>
    <w:qFormat/>
    <w:rsid w:val="00BC4D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BC4DA9"/>
    <w:rPr>
      <w:rFonts w:ascii="Arial" w:eastAsia="Calibri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BC4DA9"/>
    <w:pPr>
      <w:suppressAutoHyphens/>
      <w:spacing w:after="0" w:line="240" w:lineRule="auto"/>
      <w:ind w:left="48" w:hanging="10"/>
      <w:jc w:val="both"/>
    </w:pPr>
    <w:rPr>
      <w:rFonts w:ascii="Segoe UI" w:eastAsia="Times New Roman" w:hAnsi="Segoe UI" w:cs="Mangal"/>
      <w:color w:val="000000"/>
      <w:kern w:val="2"/>
      <w:sz w:val="18"/>
      <w:szCs w:val="16"/>
      <w:lang w:eastAsia="zh-CN" w:bidi="hi-IN"/>
    </w:rPr>
  </w:style>
  <w:style w:type="character" w:customStyle="1" w:styleId="af2">
    <w:name w:val="Текст выноски Знак"/>
    <w:basedOn w:val="a1"/>
    <w:link w:val="af1"/>
    <w:uiPriority w:val="99"/>
    <w:semiHidden/>
    <w:rsid w:val="00BC4DA9"/>
    <w:rPr>
      <w:rFonts w:ascii="Segoe UI" w:eastAsia="Times New Roman" w:hAnsi="Segoe UI" w:cs="Mangal"/>
      <w:color w:val="000000"/>
      <w:kern w:val="2"/>
      <w:sz w:val="18"/>
      <w:szCs w:val="16"/>
      <w:lang w:eastAsia="zh-CN" w:bidi="hi-IN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BC4DA9"/>
    <w:pPr>
      <w:spacing w:line="240" w:lineRule="auto"/>
    </w:pPr>
    <w:rPr>
      <w:b/>
      <w:bCs/>
    </w:rPr>
  </w:style>
  <w:style w:type="character" w:customStyle="1" w:styleId="af4">
    <w:name w:val="Тема примечания Знак"/>
    <w:basedOn w:val="16"/>
    <w:link w:val="af3"/>
    <w:uiPriority w:val="99"/>
    <w:semiHidden/>
    <w:rsid w:val="00BC4DA9"/>
    <w:rPr>
      <w:rFonts w:ascii="Times New Roman" w:eastAsia="Times New Roman" w:hAnsi="Times New Roman" w:cs="Mangal"/>
      <w:b/>
      <w:bCs/>
      <w:color w:val="000000"/>
      <w:kern w:val="2"/>
      <w:sz w:val="20"/>
      <w:szCs w:val="18"/>
      <w:lang w:eastAsia="zh-CN" w:bidi="hi-IN"/>
    </w:rPr>
  </w:style>
  <w:style w:type="table" w:customStyle="1" w:styleId="110">
    <w:name w:val="Сетка таблицы11"/>
    <w:basedOn w:val="a2"/>
    <w:next w:val="af5"/>
    <w:uiPriority w:val="59"/>
    <w:rsid w:val="00BC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BC4DA9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2"/>
    <w:uiPriority w:val="59"/>
    <w:rsid w:val="00BC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EF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EF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13658</Words>
  <Characters>77852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</dc:creator>
  <cp:keywords/>
  <dc:description/>
  <cp:lastModifiedBy>Шепелева</cp:lastModifiedBy>
  <cp:revision>14</cp:revision>
  <cp:lastPrinted>2025-02-05T06:17:00Z</cp:lastPrinted>
  <dcterms:created xsi:type="dcterms:W3CDTF">2024-12-27T13:23:00Z</dcterms:created>
  <dcterms:modified xsi:type="dcterms:W3CDTF">2025-02-05T06:18:00Z</dcterms:modified>
</cp:coreProperties>
</file>