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68E" w:rsidRDefault="005E668E" w:rsidP="005E66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 перевозке пас</w:t>
      </w:r>
      <w:r w:rsidR="001D2D63">
        <w:rPr>
          <w:rFonts w:ascii="Times New Roman" w:hAnsi="Times New Roman" w:cs="Times New Roman"/>
          <w:b/>
          <w:sz w:val="36"/>
          <w:szCs w:val="36"/>
        </w:rPr>
        <w:t>сажиров и багажа легковым такси</w:t>
      </w:r>
    </w:p>
    <w:p w:rsidR="005E668E" w:rsidRDefault="005E668E" w:rsidP="005E66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E668E" w:rsidRDefault="005E668E" w:rsidP="005E66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(Требования</w:t>
      </w:r>
      <w:r w:rsidRPr="005E668E">
        <w:t xml:space="preserve"> </w:t>
      </w:r>
      <w:r w:rsidRPr="005E668E">
        <w:rPr>
          <w:rFonts w:ascii="Times New Roman" w:hAnsi="Times New Roman" w:cs="Times New Roman"/>
          <w:b/>
          <w:sz w:val="36"/>
          <w:szCs w:val="36"/>
        </w:rPr>
        <w:t>Правил перевозок пассажиров и багажа автомобильным транспортом и городским наземным электрическим транспортом</w:t>
      </w:r>
      <w:r w:rsidR="001D2D63">
        <w:rPr>
          <w:rFonts w:ascii="Times New Roman" w:hAnsi="Times New Roman" w:cs="Times New Roman"/>
          <w:b/>
          <w:sz w:val="36"/>
          <w:szCs w:val="36"/>
        </w:rPr>
        <w:t>)</w:t>
      </w:r>
    </w:p>
    <w:p w:rsidR="005E668E" w:rsidRPr="00AD0250" w:rsidRDefault="005E668E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48A" w:rsidRPr="00AD0250" w:rsidRDefault="00B5648A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организации различных видов перевозок пассажиров и багажа, предусмотренных Федеральным законом </w:t>
      </w:r>
      <w:r w:rsidR="00AD0250">
        <w:rPr>
          <w:rFonts w:ascii="Times New Roman" w:hAnsi="Times New Roman" w:cs="Times New Roman"/>
          <w:sz w:val="28"/>
          <w:szCs w:val="28"/>
        </w:rPr>
        <w:t>«</w:t>
      </w:r>
      <w:r w:rsidRPr="00AD0250">
        <w:rPr>
          <w:rFonts w:ascii="Times New Roman" w:hAnsi="Times New Roman" w:cs="Times New Roman"/>
          <w:sz w:val="28"/>
          <w:szCs w:val="28"/>
        </w:rPr>
        <w:t>Устав автомобильного транспорта и городского наземного электрического транспорта</w:t>
      </w:r>
      <w:r w:rsidR="00AD0250">
        <w:rPr>
          <w:rFonts w:ascii="Times New Roman" w:hAnsi="Times New Roman" w:cs="Times New Roman"/>
          <w:sz w:val="28"/>
          <w:szCs w:val="28"/>
        </w:rPr>
        <w:t>»</w:t>
      </w:r>
      <w:r w:rsidRPr="00AD0250">
        <w:rPr>
          <w:rFonts w:ascii="Times New Roman" w:hAnsi="Times New Roman" w:cs="Times New Roman"/>
          <w:sz w:val="28"/>
          <w:szCs w:val="28"/>
        </w:rPr>
        <w:t xml:space="preserve">, в том числе требования к перевозчикам, фрахтовщикам и владельцам объектов транспортной инфраструктуры, условия таких перевозок, а также условия предоставления транспортных средств для таких перевозок устанавливают Правила перевозок пассажиров и багажа автомобильным транспортом и городским наземным электрическим транспортом (далее – Правила), утвержденные </w:t>
      </w:r>
      <w:r w:rsidR="00257130" w:rsidRPr="00AD0250">
        <w:rPr>
          <w:rFonts w:ascii="Times New Roman" w:hAnsi="Times New Roman" w:cs="Times New Roman"/>
          <w:sz w:val="28"/>
          <w:szCs w:val="28"/>
        </w:rPr>
        <w:t>Постановление</w:t>
      </w:r>
      <w:r w:rsidRPr="00AD0250">
        <w:rPr>
          <w:rFonts w:ascii="Times New Roman" w:hAnsi="Times New Roman" w:cs="Times New Roman"/>
          <w:sz w:val="28"/>
          <w:szCs w:val="28"/>
        </w:rPr>
        <w:t>м</w:t>
      </w:r>
      <w:r w:rsidR="00257130" w:rsidRPr="00AD0250">
        <w:rPr>
          <w:rFonts w:ascii="Times New Roman" w:hAnsi="Times New Roman" w:cs="Times New Roman"/>
          <w:sz w:val="28"/>
          <w:szCs w:val="28"/>
        </w:rPr>
        <w:t xml:space="preserve"> Правительства РФ от 14.02.2009 </w:t>
      </w:r>
      <w:r w:rsidR="00AD0250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="00257130" w:rsidRPr="00AD0250">
        <w:rPr>
          <w:rFonts w:ascii="Times New Roman" w:hAnsi="Times New Roman" w:cs="Times New Roman"/>
          <w:sz w:val="28"/>
          <w:szCs w:val="28"/>
        </w:rPr>
        <w:t xml:space="preserve"> 112</w:t>
      </w:r>
      <w:r w:rsidRPr="00AD0250">
        <w:rPr>
          <w:rFonts w:ascii="Times New Roman" w:hAnsi="Times New Roman" w:cs="Times New Roman"/>
          <w:sz w:val="28"/>
          <w:szCs w:val="28"/>
        </w:rPr>
        <w:t xml:space="preserve"> </w:t>
      </w:r>
      <w:r w:rsidR="00AD0250">
        <w:rPr>
          <w:rFonts w:ascii="Times New Roman" w:hAnsi="Times New Roman" w:cs="Times New Roman"/>
          <w:sz w:val="28"/>
          <w:szCs w:val="28"/>
        </w:rPr>
        <w:t>«</w:t>
      </w:r>
      <w:r w:rsidR="00257130" w:rsidRPr="00AD0250">
        <w:rPr>
          <w:rFonts w:ascii="Times New Roman" w:hAnsi="Times New Roman" w:cs="Times New Roman"/>
          <w:sz w:val="28"/>
          <w:szCs w:val="28"/>
        </w:rPr>
        <w:t>Об утверждении Правил перевозок пассажиров и багажа автомобильным транспортом и городским наземным электрическим транспортом</w:t>
      </w:r>
      <w:r w:rsidR="00AD0250">
        <w:rPr>
          <w:rFonts w:ascii="Times New Roman" w:hAnsi="Times New Roman" w:cs="Times New Roman"/>
          <w:sz w:val="28"/>
          <w:szCs w:val="28"/>
        </w:rPr>
        <w:t>»</w:t>
      </w:r>
      <w:r w:rsidRPr="00AD0250">
        <w:rPr>
          <w:rFonts w:ascii="Times New Roman" w:hAnsi="Times New Roman" w:cs="Times New Roman"/>
          <w:sz w:val="28"/>
          <w:szCs w:val="28"/>
        </w:rPr>
        <w:t>.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Перевозка пассажиров и багажа легковым такси осуществляется на основании публичного договора фрахтования, заключаемого фрахтователем непосредственно с водителем легкового такси или путем принятия к выполнению фрахтовщиком заказа фрахтователя.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Заказ фрахтователя принимается с использованием любых средств связи, а также по месту нахождения фрахтовщика или его представителя.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Фрахтовщик обязан зарегистрировать принятый к исполнению заказ фрахтователя в журнале регистрации путем внесения в него следующей информации: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а) номер заказа;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б) дата принятия заказа;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в) дата выполнения заказа;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г) место подачи легкового такси;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д) марка легкового такси, если договором фрахтования предусматривается выбор фрахтователем марки легкового такси;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е) планируемое время подачи легкового такси.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Номер принятого к исполнению заказа сообщается фрахтователю.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По прибытии легкового такси к месту его подачи фрахтовщик сообщает фрахтователю местонахождение, государственный регистрационный знак, марку и цвет кузова легкового такси, а также фамилию, имя и отчество водителя и фактическое время подачи легкового такси.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 xml:space="preserve">Легковое такси при следовании к месту постоянной стоянки после завершения рабочего дня может быть предоставлено для выполнения </w:t>
      </w:r>
      <w:r w:rsidRPr="00AD0250">
        <w:rPr>
          <w:rFonts w:ascii="Times New Roman" w:hAnsi="Times New Roman" w:cs="Times New Roman"/>
          <w:sz w:val="28"/>
          <w:szCs w:val="28"/>
        </w:rPr>
        <w:lastRenderedPageBreak/>
        <w:t>перевозки только в пункт назначения, расположенный вблизи места постоянной стоянки.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Маршрут перевозки пассажиров и багажа легковым такси определяется фрахтователем. Если указанный маршрут не определен, водитель легкового такси обязан осуществить перевозку по кратчайшему маршруту.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Плата за пользование легковым такси, предоставленным для перевозки пассажиров и багажа, определяется независимо от фактического пробега легкового такси и фактического времени пользования им (в виде фиксированной платы) либо на основании установленных тарифов, исходя из фактического расстояния перевозки и (или) фактического времени пользования легковым такси, определенными в соответствии с показаниями таксометра, которым в этом случае оборудуется легковое такси.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b/>
          <w:sz w:val="28"/>
          <w:szCs w:val="28"/>
        </w:rPr>
        <w:t>Фрахтовщик выдает фрахтователю кассовый чек или квитанцию в форме бланка строгой отчетности, подтверждающие оплату пользования легковым такси.</w:t>
      </w:r>
      <w:r w:rsidRPr="00AD0250">
        <w:rPr>
          <w:rFonts w:ascii="Times New Roman" w:hAnsi="Times New Roman" w:cs="Times New Roman"/>
          <w:sz w:val="28"/>
          <w:szCs w:val="28"/>
        </w:rPr>
        <w:t xml:space="preserve"> Указанная квитанция должна содержать обязательные реквизиты, которые представлены в приложении </w:t>
      </w:r>
      <w:r w:rsidR="00AD0250">
        <w:rPr>
          <w:rFonts w:ascii="Times New Roman" w:hAnsi="Times New Roman" w:cs="Times New Roman"/>
          <w:sz w:val="28"/>
          <w:szCs w:val="28"/>
        </w:rPr>
        <w:t>№</w:t>
      </w:r>
      <w:r w:rsidRPr="00AD0250">
        <w:rPr>
          <w:rFonts w:ascii="Times New Roman" w:hAnsi="Times New Roman" w:cs="Times New Roman"/>
          <w:sz w:val="28"/>
          <w:szCs w:val="28"/>
        </w:rPr>
        <w:t xml:space="preserve"> 5. В квитанции на оплату пользования легковым такси допускается размещение дополнительных реквизитов, учитывающих особые условия осуществления перевозок пассажиров и багажа легковыми такси.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В легковом такси разрешается провозить в качестве ручной клади вещи, которые свободно проходят через дверные проемы, не загрязняют и не портят сидений, не мешают водителю управлять легковым такси и пользоваться зеркалами заднего вида.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Багаж перевозится в багажном отделении легкового такси. Габариты багажа должны позволять осуществлять его перевозку с закрытой крышкой багажного отделения.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В легковых такси запрещается перевозка зловонных и опасных (легковоспламеняющихся, взрывчатых, токсичных, коррозионных и др.) веществ, холодного и огнестрельного оружия без чехлов и упаковки, вещей (предметов), загрязняющих транспортные средства или одежду пассажиров. Допускается провоз в легковых такси собак в намордниках при наличии поводков и подстилок, мелких животных и птиц в клетках с глухим дном (корзинах, коробах, контейнерах и др.), если это не мешает водителю управлять легковым такси и пользоваться зеркалами заднего вида.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Легковое такси оборудуется опознавательным фонарем оранжевого цвета, который устанавливается на крыше транспортного средства и включается при готовности легкового такси к перевозке пассажиров и багажа.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На кузов легкового такси наносится цветографическая схема, представляющая собой композицию из квадратов контрастного цвета, расположенных в шахматном порядке.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На передней панели легкового такси справа от водителя размещается следующая информация: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а) полное или краткое наименование фрахтовщика;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б) условия оплаты за пользование легковым такси;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lastRenderedPageBreak/>
        <w:t>в) визитная карточка водителя с фотографией;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г) наименование, адрес и контактные телефоны органа, обеспечивающего контроль за осуществлением перевозок пассажиров и багажа.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В легковом такси должны находиться правила пользования соответствующим транспортным средством, которые предоставляются фрахтователю по его требованию.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Легковое такси, следующее к месту постоянной стоянки, оборудуется табличкой с надписью "В парк", которая размещается в верхней части лобового стекла. Высота указанной таблички не должна превышать 140 мм.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Для проведения проверки выполнения требований по оформлению и оборудованию легковых такси, предусмотренных пунктами 110, 117 и 118 настоящих Правил, фрахтовщик обязан допускать в легковое такси должностных лиц органов государственной власти, уполномоченных на осуществление такой проверки.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Стоянка легковых такси оборудуется информационной табличкой, содержащей следующую информацию: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 xml:space="preserve">а) надпись </w:t>
      </w:r>
      <w:r w:rsidR="00AD0250">
        <w:rPr>
          <w:rFonts w:ascii="Times New Roman" w:hAnsi="Times New Roman" w:cs="Times New Roman"/>
          <w:sz w:val="28"/>
          <w:szCs w:val="28"/>
        </w:rPr>
        <w:t>«</w:t>
      </w:r>
      <w:r w:rsidRPr="00AD0250">
        <w:rPr>
          <w:rFonts w:ascii="Times New Roman" w:hAnsi="Times New Roman" w:cs="Times New Roman"/>
          <w:sz w:val="28"/>
          <w:szCs w:val="28"/>
        </w:rPr>
        <w:t>Стоянка такси</w:t>
      </w:r>
      <w:r w:rsidR="00AD0250">
        <w:rPr>
          <w:rFonts w:ascii="Times New Roman" w:hAnsi="Times New Roman" w:cs="Times New Roman"/>
          <w:sz w:val="28"/>
          <w:szCs w:val="28"/>
        </w:rPr>
        <w:t>»</w:t>
      </w:r>
      <w:r w:rsidRPr="00AD0250">
        <w:rPr>
          <w:rFonts w:ascii="Times New Roman" w:hAnsi="Times New Roman" w:cs="Times New Roman"/>
          <w:sz w:val="28"/>
          <w:szCs w:val="28"/>
        </w:rPr>
        <w:t>;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б) режим работы стоянки такси;</w:t>
      </w:r>
    </w:p>
    <w:p w:rsidR="00257130" w:rsidRPr="00AD0250" w:rsidRDefault="00257130" w:rsidP="00AD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250">
        <w:rPr>
          <w:rFonts w:ascii="Times New Roman" w:hAnsi="Times New Roman" w:cs="Times New Roman"/>
          <w:sz w:val="28"/>
          <w:szCs w:val="28"/>
        </w:rPr>
        <w:t>в) наименование, адрес и контактные телефоны органа, обеспечивающего контроль за осуществлением перевозок пассажиров и багажа.</w:t>
      </w:r>
    </w:p>
    <w:sectPr w:rsidR="00257130" w:rsidRPr="00AD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5E6"/>
    <w:rsid w:val="001D2D63"/>
    <w:rsid w:val="00257130"/>
    <w:rsid w:val="005C64AA"/>
    <w:rsid w:val="005E668E"/>
    <w:rsid w:val="006144CF"/>
    <w:rsid w:val="006B1DD9"/>
    <w:rsid w:val="007433C6"/>
    <w:rsid w:val="009825E6"/>
    <w:rsid w:val="00AD0250"/>
    <w:rsid w:val="00B5648A"/>
    <w:rsid w:val="00C13DEE"/>
    <w:rsid w:val="00C56BDA"/>
    <w:rsid w:val="00E9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F82B"/>
  <w15:docId w15:val="{CA5340C5-0931-43FA-8FC6-38233FC6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Половникова А.А.</dc:creator>
  <cp:keywords/>
  <dc:description/>
  <cp:lastModifiedBy>Махнёва Анастасия Викторовна</cp:lastModifiedBy>
  <cp:revision>7</cp:revision>
  <dcterms:created xsi:type="dcterms:W3CDTF">2018-10-16T07:59:00Z</dcterms:created>
  <dcterms:modified xsi:type="dcterms:W3CDTF">2019-11-07T14:30:00Z</dcterms:modified>
</cp:coreProperties>
</file>